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10" w:rsidRDefault="00A54223" w:rsidP="00A57C10">
      <w:pPr>
        <w:suppressAutoHyphens/>
        <w:overflowPunct w:val="0"/>
        <w:spacing w:after="0" w:line="360" w:lineRule="auto"/>
        <w:ind w:firstLine="708"/>
        <w:jc w:val="right"/>
        <w:rPr>
          <w:rFonts w:ascii="Times New Roman" w:hAnsi="Times New Roman"/>
          <w:color w:val="00000A"/>
          <w:sz w:val="28"/>
          <w:szCs w:val="28"/>
          <w:lang w:val="uk-UA"/>
        </w:rPr>
      </w:pPr>
      <w:r>
        <w:rPr>
          <w:rFonts w:ascii="Times New Roman" w:hAnsi="Times New Roman"/>
          <w:color w:val="00000A"/>
          <w:sz w:val="28"/>
          <w:szCs w:val="28"/>
          <w:lang w:val="en-US"/>
        </w:rPr>
        <w:t>UDC</w:t>
      </w:r>
      <w:r w:rsidR="00A57C10">
        <w:rPr>
          <w:rFonts w:ascii="Times New Roman" w:hAnsi="Times New Roman"/>
          <w:color w:val="00000A"/>
          <w:sz w:val="28"/>
          <w:szCs w:val="28"/>
          <w:lang w:val="uk-UA"/>
        </w:rPr>
        <w:t xml:space="preserve"> 617.54-089.85</w:t>
      </w:r>
    </w:p>
    <w:p w:rsidR="00A46A39" w:rsidRPr="00A54223" w:rsidRDefault="00A46A39" w:rsidP="006052A8">
      <w:pPr>
        <w:suppressAutoHyphens/>
        <w:overflowPunct w:val="0"/>
        <w:spacing w:after="0" w:line="360" w:lineRule="auto"/>
        <w:ind w:left="425"/>
        <w:contextualSpacing/>
        <w:jc w:val="both"/>
        <w:rPr>
          <w:rFonts w:ascii="Times New Roman" w:eastAsia="Calibri" w:hAnsi="Times New Roman" w:cs="Times New Roman"/>
          <w:color w:val="00000A"/>
          <w:sz w:val="28"/>
          <w:szCs w:val="28"/>
          <w:lang w:val="en-US"/>
        </w:rPr>
      </w:pPr>
    </w:p>
    <w:p w:rsidR="0002388E" w:rsidRPr="0002388E" w:rsidRDefault="00C65908" w:rsidP="00036581">
      <w:pPr>
        <w:suppressAutoHyphens/>
        <w:overflowPunct w:val="0"/>
        <w:spacing w:after="0" w:line="360" w:lineRule="auto"/>
        <w:ind w:firstLine="708"/>
        <w:jc w:val="center"/>
        <w:rPr>
          <w:rFonts w:ascii="Times New Roman" w:eastAsia="Droid Sans Fallback" w:hAnsi="Times New Roman" w:cs="Times New Roman"/>
          <w:color w:val="00000A"/>
          <w:sz w:val="28"/>
          <w:szCs w:val="28"/>
          <w:lang w:val="en-US"/>
        </w:rPr>
      </w:pPr>
      <w:r>
        <w:rPr>
          <w:rFonts w:ascii="Times New Roman" w:eastAsia="Droid Sans Fallback" w:hAnsi="Times New Roman" w:cs="Times New Roman"/>
          <w:color w:val="00000A"/>
          <w:sz w:val="28"/>
          <w:szCs w:val="28"/>
          <w:lang w:val="en-US"/>
        </w:rPr>
        <w:t>THE A</w:t>
      </w:r>
      <w:r w:rsidR="0002388E">
        <w:rPr>
          <w:rFonts w:ascii="Times New Roman" w:eastAsia="Droid Sans Fallback" w:hAnsi="Times New Roman" w:cs="Times New Roman"/>
          <w:color w:val="00000A"/>
          <w:sz w:val="28"/>
          <w:szCs w:val="28"/>
          <w:lang w:val="en-US"/>
        </w:rPr>
        <w:t>FFECT OF S</w:t>
      </w:r>
      <w:r w:rsidR="009E722E">
        <w:rPr>
          <w:rFonts w:ascii="Times New Roman" w:eastAsia="Droid Sans Fallback" w:hAnsi="Times New Roman" w:cs="Times New Roman"/>
          <w:color w:val="00000A"/>
          <w:sz w:val="28"/>
          <w:szCs w:val="28"/>
          <w:lang w:val="en-US"/>
        </w:rPr>
        <w:t xml:space="preserve">URGICAL MODIFICATIONS ON EARLY </w:t>
      </w:r>
      <w:r w:rsidR="0002388E">
        <w:rPr>
          <w:rFonts w:ascii="Times New Roman" w:eastAsia="Droid Sans Fallback" w:hAnsi="Times New Roman" w:cs="Times New Roman"/>
          <w:color w:val="00000A"/>
          <w:sz w:val="28"/>
          <w:szCs w:val="28"/>
          <w:lang w:val="en-US"/>
        </w:rPr>
        <w:t xml:space="preserve">RESULTS OF </w:t>
      </w:r>
      <w:r w:rsidR="009E722E">
        <w:rPr>
          <w:rFonts w:ascii="Times New Roman" w:eastAsia="Droid Sans Fallback" w:hAnsi="Times New Roman" w:cs="Times New Roman"/>
          <w:color w:val="00000A"/>
          <w:sz w:val="28"/>
          <w:szCs w:val="28"/>
          <w:lang w:val="en-US"/>
        </w:rPr>
        <w:t>PULMONARY</w:t>
      </w:r>
      <w:r w:rsidR="0002388E">
        <w:rPr>
          <w:rFonts w:ascii="Times New Roman" w:eastAsia="Droid Sans Fallback" w:hAnsi="Times New Roman" w:cs="Times New Roman"/>
          <w:color w:val="00000A"/>
          <w:sz w:val="28"/>
          <w:szCs w:val="28"/>
          <w:lang w:val="en-US"/>
        </w:rPr>
        <w:t xml:space="preserve"> AUTOGRAFT OPERATION</w:t>
      </w:r>
    </w:p>
    <w:p w:rsidR="00FA5BC8" w:rsidRDefault="00474984" w:rsidP="00036581">
      <w:pPr>
        <w:suppressAutoHyphens/>
        <w:overflowPunct w:val="0"/>
        <w:spacing w:after="0" w:line="360" w:lineRule="auto"/>
        <w:ind w:firstLine="708"/>
        <w:jc w:val="center"/>
        <w:rPr>
          <w:rFonts w:ascii="Times New Roman" w:eastAsia="Droid Sans Fallback" w:hAnsi="Times New Roman" w:cs="Times New Roman"/>
          <w:color w:val="00000A"/>
          <w:sz w:val="28"/>
          <w:szCs w:val="28"/>
          <w:lang w:val="en-US"/>
        </w:rPr>
      </w:pPr>
      <w:proofErr w:type="spellStart"/>
      <w:r>
        <w:rPr>
          <w:rFonts w:ascii="Times New Roman" w:eastAsia="Droid Sans Fallback" w:hAnsi="Times New Roman" w:cs="Times New Roman"/>
          <w:color w:val="00000A"/>
          <w:sz w:val="28"/>
          <w:szCs w:val="28"/>
          <w:lang w:val="en-US"/>
        </w:rPr>
        <w:t>Romaniuk</w:t>
      </w:r>
      <w:proofErr w:type="spellEnd"/>
      <w:r>
        <w:rPr>
          <w:rFonts w:ascii="Times New Roman" w:eastAsia="Droid Sans Fallback" w:hAnsi="Times New Roman" w:cs="Times New Roman"/>
          <w:color w:val="00000A"/>
          <w:sz w:val="28"/>
          <w:szCs w:val="28"/>
          <w:lang w:val="en-US"/>
        </w:rPr>
        <w:t xml:space="preserve"> A.</w:t>
      </w:r>
    </w:p>
    <w:p w:rsidR="00474984" w:rsidRDefault="00474984" w:rsidP="00036581">
      <w:pPr>
        <w:suppressAutoHyphens/>
        <w:overflowPunct w:val="0"/>
        <w:spacing w:after="0" w:line="360" w:lineRule="auto"/>
        <w:ind w:firstLine="708"/>
        <w:jc w:val="center"/>
        <w:rPr>
          <w:rFonts w:ascii="Times New Roman" w:eastAsia="Droid Sans Fallback" w:hAnsi="Times New Roman" w:cs="Times New Roman"/>
          <w:color w:val="00000A"/>
          <w:sz w:val="28"/>
          <w:szCs w:val="28"/>
          <w:lang w:val="en-US"/>
        </w:rPr>
      </w:pPr>
      <w:proofErr w:type="gramStart"/>
      <w:r>
        <w:rPr>
          <w:rFonts w:ascii="Times New Roman" w:eastAsia="Droid Sans Fallback" w:hAnsi="Times New Roman" w:cs="Times New Roman"/>
          <w:color w:val="00000A"/>
          <w:sz w:val="28"/>
          <w:szCs w:val="28"/>
          <w:lang w:val="en-US"/>
        </w:rPr>
        <w:t>Ukrainian Children Cardiac Center, Kyiv, Ukraine.</w:t>
      </w:r>
      <w:proofErr w:type="gramEnd"/>
    </w:p>
    <w:p w:rsidR="00474984" w:rsidRDefault="00474984" w:rsidP="00036581">
      <w:pPr>
        <w:suppressAutoHyphens/>
        <w:overflowPunct w:val="0"/>
        <w:spacing w:after="0" w:line="360" w:lineRule="auto"/>
        <w:ind w:firstLine="708"/>
        <w:jc w:val="center"/>
        <w:rPr>
          <w:rFonts w:ascii="Times New Roman" w:eastAsia="Droid Sans Fallback" w:hAnsi="Times New Roman" w:cs="Times New Roman"/>
          <w:color w:val="00000A"/>
          <w:sz w:val="28"/>
          <w:szCs w:val="28"/>
          <w:lang w:val="en-US"/>
        </w:rPr>
      </w:pPr>
      <w:proofErr w:type="gramStart"/>
      <w:r>
        <w:rPr>
          <w:rFonts w:ascii="Times New Roman" w:eastAsia="Droid Sans Fallback" w:hAnsi="Times New Roman" w:cs="Times New Roman"/>
          <w:color w:val="00000A"/>
          <w:sz w:val="28"/>
          <w:szCs w:val="28"/>
          <w:lang w:val="en-US"/>
        </w:rPr>
        <w:t xml:space="preserve">National Medical Academy Postgraduate </w:t>
      </w:r>
      <w:proofErr w:type="spellStart"/>
      <w:r>
        <w:rPr>
          <w:rFonts w:ascii="Times New Roman" w:eastAsia="Droid Sans Fallback" w:hAnsi="Times New Roman" w:cs="Times New Roman"/>
          <w:color w:val="00000A"/>
          <w:sz w:val="28"/>
          <w:szCs w:val="28"/>
          <w:lang w:val="en-US"/>
        </w:rPr>
        <w:t>Eduecation</w:t>
      </w:r>
      <w:proofErr w:type="spellEnd"/>
      <w:r>
        <w:rPr>
          <w:rFonts w:ascii="Times New Roman" w:eastAsia="Droid Sans Fallback" w:hAnsi="Times New Roman" w:cs="Times New Roman"/>
          <w:color w:val="00000A"/>
          <w:sz w:val="28"/>
          <w:szCs w:val="28"/>
          <w:lang w:val="en-US"/>
        </w:rPr>
        <w:t>, Ukraine.</w:t>
      </w:r>
      <w:proofErr w:type="gramEnd"/>
    </w:p>
    <w:p w:rsidR="005A675A" w:rsidRDefault="005A675A" w:rsidP="00036581">
      <w:pPr>
        <w:suppressAutoHyphens/>
        <w:overflowPunct w:val="0"/>
        <w:spacing w:after="0" w:line="360" w:lineRule="auto"/>
        <w:ind w:firstLine="708"/>
        <w:jc w:val="center"/>
        <w:rPr>
          <w:rFonts w:ascii="Times New Roman" w:eastAsia="Droid Sans Fallback" w:hAnsi="Times New Roman" w:cs="Times New Roman"/>
          <w:color w:val="00000A"/>
          <w:sz w:val="28"/>
          <w:szCs w:val="28"/>
          <w:lang w:val="en-US"/>
        </w:rPr>
      </w:pPr>
    </w:p>
    <w:p w:rsidR="00A46A39" w:rsidRDefault="00A46A39" w:rsidP="005A675A">
      <w:pPr>
        <w:suppressAutoHyphens/>
        <w:overflowPunct w:val="0"/>
        <w:spacing w:after="0" w:line="360" w:lineRule="auto"/>
        <w:ind w:firstLine="708"/>
        <w:jc w:val="both"/>
        <w:rPr>
          <w:rFonts w:ascii="AdvOTb97f513e" w:hAnsi="AdvOTb97f513e"/>
          <w:b/>
          <w:color w:val="000000"/>
          <w:sz w:val="28"/>
          <w:szCs w:val="28"/>
          <w:lang w:val="en-US"/>
        </w:rPr>
      </w:pPr>
      <w:r w:rsidRPr="00A46A39">
        <w:rPr>
          <w:rFonts w:ascii="AdvOTb97f513e" w:hAnsi="AdvOTb97f513e"/>
          <w:b/>
          <w:color w:val="000000"/>
          <w:sz w:val="28"/>
          <w:szCs w:val="28"/>
          <w:lang w:val="en-US"/>
        </w:rPr>
        <w:t>The study examines the role of surgical modifications of the pulmonary autograft operation to improve immediate results. Retrospective analysis of 151 operated patients was reviewed, in 82 (54 3%) of these technical innovations have been used: sinus reinforcement of autograft’s root, double suture for aortic anastomosis and creation of the pulmonary artery during ischemic time. The results showed a significant decrease in the number of intraoperative complications, mortality, early complications and improvement in the postoperative period in patients who used the new surgical techniques pulmonary autograft surgery</w:t>
      </w:r>
      <w:r>
        <w:rPr>
          <w:rFonts w:ascii="AdvOTb97f513e" w:hAnsi="AdvOTb97f513e"/>
          <w:b/>
          <w:color w:val="000000"/>
          <w:sz w:val="28"/>
          <w:szCs w:val="28"/>
          <w:lang w:val="en-US"/>
        </w:rPr>
        <w:t>.</w:t>
      </w:r>
    </w:p>
    <w:p w:rsidR="009A4A09" w:rsidRPr="009A4A09" w:rsidRDefault="009A4A09" w:rsidP="005A675A">
      <w:pPr>
        <w:suppressAutoHyphens/>
        <w:overflowPunct w:val="0"/>
        <w:spacing w:after="0" w:line="360" w:lineRule="auto"/>
        <w:ind w:firstLine="708"/>
        <w:jc w:val="both"/>
        <w:rPr>
          <w:rFonts w:ascii="AdvOTb97f513e" w:hAnsi="AdvOTb97f513e"/>
          <w:b/>
          <w:color w:val="000000"/>
          <w:sz w:val="28"/>
          <w:szCs w:val="28"/>
          <w:lang w:val="en-US"/>
        </w:rPr>
      </w:pPr>
      <w:proofErr w:type="gramStart"/>
      <w:r w:rsidRPr="009A4A09">
        <w:rPr>
          <w:rFonts w:ascii="Times New Roman" w:eastAsia="Droid Sans Fallback" w:hAnsi="Times New Roman" w:cs="Times New Roman"/>
          <w:b/>
          <w:iCs/>
          <w:color w:val="00000A"/>
          <w:sz w:val="28"/>
          <w:szCs w:val="28"/>
          <w:lang w:val="en-US" w:eastAsia="zh-CN"/>
        </w:rPr>
        <w:t>Key words.</w:t>
      </w:r>
      <w:proofErr w:type="gramEnd"/>
      <w:r w:rsidRPr="009A4A09">
        <w:rPr>
          <w:rFonts w:ascii="Times New Roman" w:eastAsia="Droid Sans Fallback" w:hAnsi="Times New Roman" w:cs="Times New Roman"/>
          <w:b/>
          <w:iCs/>
          <w:color w:val="00000A"/>
          <w:sz w:val="28"/>
          <w:szCs w:val="28"/>
          <w:lang w:val="en-US" w:eastAsia="zh-CN"/>
        </w:rPr>
        <w:t xml:space="preserve"> </w:t>
      </w:r>
      <w:proofErr w:type="gramStart"/>
      <w:r w:rsidRPr="009A4A09">
        <w:rPr>
          <w:rFonts w:ascii="Times New Roman" w:eastAsia="Droid Sans Fallback" w:hAnsi="Times New Roman" w:cs="Times New Roman"/>
          <w:b/>
          <w:iCs/>
          <w:color w:val="00000A"/>
          <w:sz w:val="28"/>
          <w:szCs w:val="28"/>
          <w:lang w:val="en-US" w:eastAsia="zh-CN"/>
        </w:rPr>
        <w:t>Ross operation, pulmonary autograft, aortic root.</w:t>
      </w:r>
      <w:proofErr w:type="gramEnd"/>
    </w:p>
    <w:p w:rsidR="00686230" w:rsidRPr="00FB2DD0" w:rsidRDefault="00686230" w:rsidP="00036581">
      <w:pPr>
        <w:suppressAutoHyphens/>
        <w:overflowPunct w:val="0"/>
        <w:spacing w:after="0" w:line="360" w:lineRule="auto"/>
        <w:ind w:firstLine="708"/>
        <w:jc w:val="center"/>
        <w:rPr>
          <w:rFonts w:ascii="Times New Roman" w:eastAsia="Droid Sans Fallback" w:hAnsi="Times New Roman" w:cs="Times New Roman"/>
          <w:color w:val="00000A"/>
          <w:sz w:val="28"/>
          <w:szCs w:val="28"/>
          <w:lang w:val="en-US"/>
        </w:rPr>
      </w:pPr>
    </w:p>
    <w:p w:rsidR="0002388E" w:rsidRPr="0002388E" w:rsidRDefault="0002388E" w:rsidP="006D77BA">
      <w:pPr>
        <w:suppressAutoHyphens/>
        <w:overflowPunct w:val="0"/>
        <w:spacing w:after="0" w:line="360" w:lineRule="auto"/>
        <w:ind w:firstLine="708"/>
        <w:jc w:val="both"/>
        <w:rPr>
          <w:rFonts w:ascii="Times New Roman" w:eastAsia="Droid Sans Fallback" w:hAnsi="Times New Roman" w:cs="Times New Roman"/>
          <w:color w:val="00000A"/>
          <w:sz w:val="28"/>
          <w:szCs w:val="28"/>
          <w:lang w:val="en-US"/>
        </w:rPr>
      </w:pPr>
      <w:r w:rsidRPr="00FB2DD0">
        <w:rPr>
          <w:rFonts w:ascii="Times New Roman" w:eastAsia="Droid Sans Fallback" w:hAnsi="Times New Roman" w:cs="Times New Roman"/>
          <w:color w:val="00000A"/>
          <w:sz w:val="28"/>
          <w:szCs w:val="28"/>
          <w:lang w:val="en-US"/>
        </w:rPr>
        <w:t>Th</w:t>
      </w:r>
      <w:r>
        <w:rPr>
          <w:rFonts w:ascii="Times New Roman" w:eastAsia="Droid Sans Fallback" w:hAnsi="Times New Roman" w:cs="Times New Roman"/>
          <w:color w:val="00000A"/>
          <w:sz w:val="28"/>
          <w:szCs w:val="28"/>
          <w:lang w:val="en-US"/>
        </w:rPr>
        <w:t xml:space="preserve">e </w:t>
      </w:r>
      <w:r w:rsidR="009E722E">
        <w:rPr>
          <w:rFonts w:ascii="Times New Roman" w:eastAsia="Droid Sans Fallback" w:hAnsi="Times New Roman" w:cs="Times New Roman"/>
          <w:color w:val="00000A"/>
          <w:sz w:val="28"/>
          <w:szCs w:val="28"/>
          <w:lang w:val="en-US"/>
        </w:rPr>
        <w:t>pulmonary</w:t>
      </w:r>
      <w:r>
        <w:rPr>
          <w:rFonts w:ascii="Times New Roman" w:eastAsia="Droid Sans Fallback" w:hAnsi="Times New Roman" w:cs="Times New Roman"/>
          <w:color w:val="00000A"/>
          <w:sz w:val="28"/>
          <w:szCs w:val="28"/>
          <w:lang w:val="en-US"/>
        </w:rPr>
        <w:t xml:space="preserve"> autograft operation is considered to be effective, but technically difficult and risky procedure (1). Major problems of early post</w:t>
      </w:r>
      <w:r w:rsidR="00086D07">
        <w:rPr>
          <w:rFonts w:ascii="Times New Roman" w:eastAsia="Droid Sans Fallback" w:hAnsi="Times New Roman" w:cs="Times New Roman"/>
          <w:color w:val="00000A"/>
          <w:sz w:val="28"/>
          <w:szCs w:val="28"/>
          <w:lang w:val="en-US"/>
        </w:rPr>
        <w:t>-</w:t>
      </w:r>
      <w:r w:rsidR="009E722E">
        <w:rPr>
          <w:rFonts w:ascii="Times New Roman" w:eastAsia="Droid Sans Fallback" w:hAnsi="Times New Roman" w:cs="Times New Roman"/>
          <w:color w:val="00000A"/>
          <w:sz w:val="28"/>
          <w:szCs w:val="28"/>
          <w:lang w:val="en-US"/>
        </w:rPr>
        <w:t>operative</w:t>
      </w:r>
      <w:r>
        <w:rPr>
          <w:rFonts w:ascii="Times New Roman" w:eastAsia="Droid Sans Fallback" w:hAnsi="Times New Roman" w:cs="Times New Roman"/>
          <w:color w:val="00000A"/>
          <w:sz w:val="28"/>
          <w:szCs w:val="28"/>
          <w:lang w:val="en-US"/>
        </w:rPr>
        <w:t xml:space="preserve"> period are potentially high operational risk and significant number </w:t>
      </w:r>
      <w:r w:rsidR="009E722E">
        <w:rPr>
          <w:rFonts w:ascii="Times New Roman" w:eastAsia="Droid Sans Fallback" w:hAnsi="Times New Roman" w:cs="Times New Roman"/>
          <w:color w:val="00000A"/>
          <w:sz w:val="28"/>
          <w:szCs w:val="28"/>
          <w:lang w:val="en-US"/>
        </w:rPr>
        <w:t>of complications (2). The decrease of mortality</w:t>
      </w:r>
      <w:r>
        <w:rPr>
          <w:rFonts w:ascii="Times New Roman" w:eastAsia="Droid Sans Fallback" w:hAnsi="Times New Roman" w:cs="Times New Roman"/>
          <w:color w:val="00000A"/>
          <w:sz w:val="28"/>
          <w:szCs w:val="28"/>
          <w:lang w:val="en-US"/>
        </w:rPr>
        <w:t xml:space="preserve"> and morbidity of the </w:t>
      </w:r>
      <w:r w:rsidR="009E722E">
        <w:rPr>
          <w:rFonts w:ascii="Times New Roman" w:eastAsia="Droid Sans Fallback" w:hAnsi="Times New Roman" w:cs="Times New Roman"/>
          <w:color w:val="00000A"/>
          <w:sz w:val="28"/>
          <w:szCs w:val="28"/>
          <w:lang w:val="en-US"/>
        </w:rPr>
        <w:t>pulmonary</w:t>
      </w:r>
      <w:r>
        <w:rPr>
          <w:rFonts w:ascii="Times New Roman" w:eastAsia="Droid Sans Fallback" w:hAnsi="Times New Roman" w:cs="Times New Roman"/>
          <w:color w:val="00000A"/>
          <w:sz w:val="28"/>
          <w:szCs w:val="28"/>
          <w:lang w:val="en-US"/>
        </w:rPr>
        <w:t xml:space="preserve"> autograft operation are main items, which are solved through perfecting the surgical techniques and implementing new technical modifications of the operation</w:t>
      </w:r>
      <w:r w:rsidR="00C65908">
        <w:rPr>
          <w:rFonts w:ascii="Times New Roman" w:eastAsia="Droid Sans Fallback" w:hAnsi="Times New Roman" w:cs="Times New Roman"/>
          <w:color w:val="00000A"/>
          <w:sz w:val="28"/>
          <w:szCs w:val="28"/>
          <w:lang w:val="en-US"/>
        </w:rPr>
        <w:t xml:space="preserve"> (2</w:t>
      </w:r>
      <w:proofErr w:type="gramStart"/>
      <w:r w:rsidR="00C65908">
        <w:rPr>
          <w:rFonts w:ascii="Times New Roman" w:eastAsia="Droid Sans Fallback" w:hAnsi="Times New Roman" w:cs="Times New Roman"/>
          <w:color w:val="00000A"/>
          <w:sz w:val="28"/>
          <w:szCs w:val="28"/>
          <w:lang w:val="en-US"/>
        </w:rPr>
        <w:t>,3</w:t>
      </w:r>
      <w:proofErr w:type="gramEnd"/>
      <w:r w:rsidR="00C65908">
        <w:rPr>
          <w:rFonts w:ascii="Times New Roman" w:eastAsia="Droid Sans Fallback" w:hAnsi="Times New Roman" w:cs="Times New Roman"/>
          <w:color w:val="00000A"/>
          <w:sz w:val="28"/>
          <w:szCs w:val="28"/>
          <w:lang w:val="en-US"/>
        </w:rPr>
        <w:t>). W</w:t>
      </w:r>
      <w:r w:rsidR="009E722E">
        <w:rPr>
          <w:rFonts w:ascii="Times New Roman" w:eastAsia="Droid Sans Fallback" w:hAnsi="Times New Roman" w:cs="Times New Roman"/>
          <w:color w:val="00000A"/>
          <w:sz w:val="28"/>
          <w:szCs w:val="28"/>
          <w:lang w:val="en-US"/>
        </w:rPr>
        <w:t>e analyze</w:t>
      </w:r>
      <w:r w:rsidR="00C65908">
        <w:rPr>
          <w:rFonts w:ascii="Times New Roman" w:eastAsia="Droid Sans Fallback" w:hAnsi="Times New Roman" w:cs="Times New Roman"/>
          <w:color w:val="00000A"/>
          <w:sz w:val="28"/>
          <w:szCs w:val="28"/>
          <w:lang w:val="en-US"/>
        </w:rPr>
        <w:t xml:space="preserve">d the affect </w:t>
      </w:r>
      <w:r w:rsidR="009E722E">
        <w:rPr>
          <w:rFonts w:ascii="Times New Roman" w:eastAsia="Droid Sans Fallback" w:hAnsi="Times New Roman" w:cs="Times New Roman"/>
          <w:color w:val="00000A"/>
          <w:sz w:val="28"/>
          <w:szCs w:val="28"/>
          <w:lang w:val="en-US"/>
        </w:rPr>
        <w:t>our</w:t>
      </w:r>
      <w:r>
        <w:rPr>
          <w:rFonts w:ascii="Times New Roman" w:eastAsia="Droid Sans Fallback" w:hAnsi="Times New Roman" w:cs="Times New Roman"/>
          <w:color w:val="00000A"/>
          <w:sz w:val="28"/>
          <w:szCs w:val="28"/>
          <w:lang w:val="en-US"/>
        </w:rPr>
        <w:t xml:space="preserve"> modifications of the </w:t>
      </w:r>
      <w:r w:rsidR="009E722E">
        <w:rPr>
          <w:rFonts w:ascii="Times New Roman" w:eastAsia="Droid Sans Fallback" w:hAnsi="Times New Roman" w:cs="Times New Roman"/>
          <w:color w:val="00000A"/>
          <w:sz w:val="28"/>
          <w:szCs w:val="28"/>
          <w:lang w:val="en-US"/>
        </w:rPr>
        <w:t>pulmonary</w:t>
      </w:r>
      <w:r>
        <w:rPr>
          <w:rFonts w:ascii="Times New Roman" w:eastAsia="Droid Sans Fallback" w:hAnsi="Times New Roman" w:cs="Times New Roman"/>
          <w:color w:val="00000A"/>
          <w:sz w:val="28"/>
          <w:szCs w:val="28"/>
          <w:lang w:val="en-US"/>
        </w:rPr>
        <w:t xml:space="preserve"> autograft operat</w:t>
      </w:r>
      <w:r w:rsidR="006013EE">
        <w:rPr>
          <w:rFonts w:ascii="Times New Roman" w:eastAsia="Droid Sans Fallback" w:hAnsi="Times New Roman" w:cs="Times New Roman"/>
          <w:color w:val="00000A"/>
          <w:sz w:val="28"/>
          <w:szCs w:val="28"/>
          <w:lang w:val="en-US"/>
        </w:rPr>
        <w:t xml:space="preserve">ion on </w:t>
      </w:r>
      <w:r w:rsidR="00C65908">
        <w:rPr>
          <w:rFonts w:ascii="Times New Roman" w:eastAsia="Droid Sans Fallback" w:hAnsi="Times New Roman" w:cs="Times New Roman"/>
          <w:color w:val="00000A"/>
          <w:sz w:val="28"/>
          <w:szCs w:val="28"/>
          <w:lang w:val="en-US"/>
        </w:rPr>
        <w:t>the morbidity and mortality of early peri</w:t>
      </w:r>
      <w:r w:rsidR="006013EE">
        <w:rPr>
          <w:rFonts w:ascii="Times New Roman" w:eastAsia="Droid Sans Fallback" w:hAnsi="Times New Roman" w:cs="Times New Roman"/>
          <w:color w:val="00000A"/>
          <w:sz w:val="28"/>
          <w:szCs w:val="28"/>
          <w:lang w:val="en-US"/>
        </w:rPr>
        <w:t>operative</w:t>
      </w:r>
      <w:r>
        <w:rPr>
          <w:rFonts w:ascii="Times New Roman" w:eastAsia="Droid Sans Fallback" w:hAnsi="Times New Roman" w:cs="Times New Roman"/>
          <w:color w:val="00000A"/>
          <w:sz w:val="28"/>
          <w:szCs w:val="28"/>
          <w:lang w:val="en-US"/>
        </w:rPr>
        <w:t xml:space="preserve"> period.</w:t>
      </w:r>
    </w:p>
    <w:p w:rsidR="006013EE" w:rsidRDefault="00191558" w:rsidP="006013EE">
      <w:pPr>
        <w:suppressAutoHyphens/>
        <w:overflowPunct w:val="0"/>
        <w:spacing w:after="0" w:line="360" w:lineRule="auto"/>
        <w:jc w:val="both"/>
        <w:rPr>
          <w:rFonts w:ascii="Times New Roman" w:eastAsia="Droid Sans Fallback" w:hAnsi="Times New Roman" w:cs="Times New Roman"/>
          <w:color w:val="00000A"/>
          <w:sz w:val="28"/>
          <w:szCs w:val="28"/>
          <w:lang w:val="en-US"/>
        </w:rPr>
      </w:pPr>
      <w:proofErr w:type="gramStart"/>
      <w:r>
        <w:rPr>
          <w:rFonts w:ascii="Times New Roman" w:eastAsia="Droid Sans Fallback" w:hAnsi="Times New Roman" w:cs="Times New Roman"/>
          <w:b/>
          <w:color w:val="00000A"/>
          <w:sz w:val="28"/>
          <w:szCs w:val="28"/>
          <w:lang w:val="en-US"/>
        </w:rPr>
        <w:t>Material.</w:t>
      </w:r>
      <w:proofErr w:type="gramEnd"/>
      <w:r>
        <w:rPr>
          <w:rFonts w:ascii="Times New Roman" w:eastAsia="Droid Sans Fallback" w:hAnsi="Times New Roman" w:cs="Times New Roman"/>
          <w:b/>
          <w:color w:val="00000A"/>
          <w:sz w:val="28"/>
          <w:szCs w:val="28"/>
          <w:lang w:val="en-US"/>
        </w:rPr>
        <w:t xml:space="preserve"> </w:t>
      </w:r>
      <w:r w:rsidR="006013EE">
        <w:rPr>
          <w:rFonts w:ascii="Times New Roman" w:eastAsia="Droid Sans Fallback" w:hAnsi="Times New Roman" w:cs="Times New Roman"/>
          <w:color w:val="00000A"/>
          <w:sz w:val="28"/>
          <w:szCs w:val="28"/>
          <w:lang w:val="en-US"/>
        </w:rPr>
        <w:t>A retrospective review of 151</w:t>
      </w:r>
      <w:r w:rsidR="006013EE" w:rsidRPr="006013EE">
        <w:rPr>
          <w:rFonts w:ascii="Times New Roman" w:eastAsia="Droid Sans Fallback" w:hAnsi="Times New Roman" w:cs="Times New Roman"/>
          <w:color w:val="00000A"/>
          <w:sz w:val="28"/>
          <w:szCs w:val="28"/>
          <w:lang w:val="en-US"/>
        </w:rPr>
        <w:t xml:space="preserve"> patients who under</w:t>
      </w:r>
      <w:r w:rsidR="006013EE">
        <w:rPr>
          <w:rFonts w:ascii="Times New Roman" w:eastAsia="Droid Sans Fallback" w:hAnsi="Times New Roman" w:cs="Times New Roman"/>
          <w:color w:val="00000A"/>
          <w:sz w:val="28"/>
          <w:szCs w:val="28"/>
          <w:lang w:val="en-US"/>
        </w:rPr>
        <w:t xml:space="preserve">went the Ross or </w:t>
      </w:r>
      <w:r w:rsidR="006013EE" w:rsidRPr="006013EE">
        <w:rPr>
          <w:rFonts w:ascii="Times New Roman" w:eastAsia="Droid Sans Fallback" w:hAnsi="Times New Roman" w:cs="Times New Roman"/>
          <w:color w:val="00000A"/>
          <w:sz w:val="28"/>
          <w:szCs w:val="28"/>
          <w:lang w:val="en-US"/>
        </w:rPr>
        <w:t>Ross-K</w:t>
      </w:r>
      <w:r w:rsidR="006013EE">
        <w:rPr>
          <w:rFonts w:ascii="Times New Roman" w:eastAsia="Droid Sans Fallback" w:hAnsi="Times New Roman" w:cs="Times New Roman"/>
          <w:color w:val="00000A"/>
          <w:sz w:val="28"/>
          <w:szCs w:val="28"/>
          <w:lang w:val="en-US"/>
        </w:rPr>
        <w:t>onno operation between 1996 and 2014</w:t>
      </w:r>
      <w:r w:rsidR="006013EE" w:rsidRPr="006013EE">
        <w:rPr>
          <w:rFonts w:ascii="Times New Roman" w:eastAsia="Droid Sans Fallback" w:hAnsi="Times New Roman" w:cs="Times New Roman"/>
          <w:color w:val="00000A"/>
          <w:sz w:val="28"/>
          <w:szCs w:val="28"/>
          <w:lang w:val="en-US"/>
        </w:rPr>
        <w:t xml:space="preserve"> was</w:t>
      </w:r>
      <w:r w:rsidR="006013EE">
        <w:rPr>
          <w:rFonts w:ascii="Times New Roman" w:eastAsia="Droid Sans Fallback" w:hAnsi="Times New Roman" w:cs="Times New Roman"/>
          <w:color w:val="00000A"/>
          <w:sz w:val="28"/>
          <w:szCs w:val="28"/>
          <w:lang w:val="en-US"/>
        </w:rPr>
        <w:t xml:space="preserve"> performed.</w:t>
      </w:r>
    </w:p>
    <w:p w:rsidR="00191558" w:rsidRDefault="00191558" w:rsidP="006013EE">
      <w:pPr>
        <w:suppressAutoHyphens/>
        <w:overflowPunct w:val="0"/>
        <w:spacing w:after="0" w:line="360" w:lineRule="auto"/>
        <w:jc w:val="both"/>
        <w:rPr>
          <w:rFonts w:ascii="Times New Roman" w:eastAsia="Droid Sans Fallback" w:hAnsi="Times New Roman" w:cs="Times New Roman"/>
          <w:color w:val="00000A"/>
          <w:sz w:val="28"/>
          <w:szCs w:val="28"/>
          <w:lang w:val="en-US"/>
        </w:rPr>
      </w:pPr>
      <w:proofErr w:type="gramStart"/>
      <w:r>
        <w:rPr>
          <w:rFonts w:ascii="Times New Roman" w:eastAsia="Droid Sans Fallback" w:hAnsi="Times New Roman" w:cs="Times New Roman"/>
          <w:b/>
          <w:color w:val="00000A"/>
          <w:sz w:val="28"/>
          <w:szCs w:val="28"/>
          <w:lang w:val="en-US"/>
        </w:rPr>
        <w:lastRenderedPageBreak/>
        <w:t>Surgical innovations.</w:t>
      </w:r>
      <w:proofErr w:type="gramEnd"/>
      <w:r>
        <w:rPr>
          <w:rFonts w:ascii="Times New Roman" w:eastAsia="Droid Sans Fallback" w:hAnsi="Times New Roman" w:cs="Times New Roman"/>
          <w:b/>
          <w:color w:val="00000A"/>
          <w:sz w:val="28"/>
          <w:szCs w:val="28"/>
          <w:lang w:val="en-US"/>
        </w:rPr>
        <w:t xml:space="preserve"> </w:t>
      </w:r>
      <w:r w:rsidR="004F739E" w:rsidRPr="004F739E">
        <w:rPr>
          <w:rFonts w:ascii="Times New Roman" w:eastAsia="Droid Sans Fallback" w:hAnsi="Times New Roman" w:cs="Times New Roman"/>
          <w:color w:val="00000A"/>
          <w:sz w:val="28"/>
          <w:szCs w:val="28"/>
          <w:lang w:val="en-US"/>
        </w:rPr>
        <w:t>Several s</w:t>
      </w:r>
      <w:r w:rsidR="004F739E">
        <w:rPr>
          <w:rFonts w:ascii="Times New Roman" w:eastAsia="Droid Sans Fallback" w:hAnsi="Times New Roman" w:cs="Times New Roman"/>
          <w:color w:val="00000A"/>
          <w:sz w:val="28"/>
          <w:szCs w:val="28"/>
          <w:lang w:val="en-US"/>
        </w:rPr>
        <w:t xml:space="preserve">urgical innovations were </w:t>
      </w:r>
      <w:proofErr w:type="gramStart"/>
      <w:r w:rsidR="004F739E">
        <w:rPr>
          <w:rFonts w:ascii="Times New Roman" w:eastAsia="Droid Sans Fallback" w:hAnsi="Times New Roman" w:cs="Times New Roman"/>
          <w:color w:val="00000A"/>
          <w:sz w:val="28"/>
          <w:szCs w:val="28"/>
          <w:lang w:val="en-US"/>
        </w:rPr>
        <w:t>define</w:t>
      </w:r>
      <w:proofErr w:type="gramEnd"/>
      <w:r w:rsidR="004F739E">
        <w:rPr>
          <w:rFonts w:ascii="Times New Roman" w:eastAsia="Droid Sans Fallback" w:hAnsi="Times New Roman" w:cs="Times New Roman"/>
          <w:color w:val="00000A"/>
          <w:sz w:val="28"/>
          <w:szCs w:val="28"/>
          <w:lang w:val="en-US"/>
        </w:rPr>
        <w:t xml:space="preserve"> as</w:t>
      </w:r>
      <w:r w:rsidRPr="004F739E">
        <w:rPr>
          <w:rFonts w:ascii="Times New Roman" w:eastAsia="Droid Sans Fallback" w:hAnsi="Times New Roman" w:cs="Times New Roman"/>
          <w:color w:val="00000A"/>
          <w:sz w:val="28"/>
          <w:szCs w:val="28"/>
          <w:lang w:val="en-US"/>
        </w:rPr>
        <w:t xml:space="preserve"> a </w:t>
      </w:r>
      <w:r w:rsidR="004F739E" w:rsidRPr="004F739E">
        <w:rPr>
          <w:rFonts w:ascii="Times New Roman" w:eastAsia="Droid Sans Fallback" w:hAnsi="Times New Roman" w:cs="Times New Roman"/>
          <w:i/>
          <w:color w:val="00000A"/>
          <w:sz w:val="28"/>
          <w:szCs w:val="28"/>
          <w:lang w:val="en-US"/>
        </w:rPr>
        <w:t xml:space="preserve">modified surgical </w:t>
      </w:r>
      <w:r w:rsidR="004F739E">
        <w:rPr>
          <w:rFonts w:ascii="Times New Roman" w:eastAsia="Droid Sans Fallback" w:hAnsi="Times New Roman" w:cs="Times New Roman"/>
          <w:i/>
          <w:color w:val="00000A"/>
          <w:sz w:val="28"/>
          <w:szCs w:val="28"/>
          <w:lang w:val="en-US"/>
        </w:rPr>
        <w:t>approach</w:t>
      </w:r>
      <w:r w:rsidRPr="004F739E">
        <w:rPr>
          <w:rFonts w:ascii="Times New Roman" w:eastAsia="Droid Sans Fallback" w:hAnsi="Times New Roman" w:cs="Times New Roman"/>
          <w:i/>
          <w:color w:val="00000A"/>
          <w:sz w:val="28"/>
          <w:szCs w:val="28"/>
          <w:lang w:val="en-US"/>
        </w:rPr>
        <w:t xml:space="preserve">. </w:t>
      </w:r>
      <w:r w:rsidRPr="004F739E">
        <w:rPr>
          <w:rFonts w:ascii="Times New Roman" w:eastAsia="Droid Sans Fallback" w:hAnsi="Times New Roman" w:cs="Times New Roman"/>
          <w:color w:val="00000A"/>
          <w:sz w:val="28"/>
          <w:szCs w:val="28"/>
          <w:lang w:val="en-US"/>
        </w:rPr>
        <w:t>It co</w:t>
      </w:r>
      <w:r>
        <w:rPr>
          <w:rFonts w:ascii="Times New Roman" w:eastAsia="Droid Sans Fallback" w:hAnsi="Times New Roman" w:cs="Times New Roman"/>
          <w:color w:val="00000A"/>
          <w:sz w:val="28"/>
          <w:szCs w:val="28"/>
          <w:lang w:val="en-US"/>
        </w:rPr>
        <w:t>ntains</w:t>
      </w:r>
    </w:p>
    <w:p w:rsidR="00191558" w:rsidRDefault="00191558" w:rsidP="00191558">
      <w:pPr>
        <w:pStyle w:val="af"/>
        <w:numPr>
          <w:ilvl w:val="0"/>
          <w:numId w:val="5"/>
        </w:numPr>
        <w:suppressAutoHyphens/>
        <w:overflowPunct w:val="0"/>
        <w:spacing w:after="0" w:line="360" w:lineRule="auto"/>
        <w:jc w:val="both"/>
        <w:rPr>
          <w:rFonts w:ascii="Times New Roman" w:eastAsia="Droid Sans Fallback" w:hAnsi="Times New Roman" w:cs="Times New Roman"/>
          <w:color w:val="00000A"/>
          <w:sz w:val="28"/>
          <w:szCs w:val="28"/>
          <w:lang w:val="en-US"/>
        </w:rPr>
      </w:pPr>
      <w:r>
        <w:rPr>
          <w:rFonts w:ascii="Times New Roman" w:eastAsia="Droid Sans Fallback" w:hAnsi="Times New Roman" w:cs="Times New Roman"/>
          <w:color w:val="00000A"/>
          <w:sz w:val="28"/>
          <w:szCs w:val="28"/>
          <w:lang w:val="en-US"/>
        </w:rPr>
        <w:t xml:space="preserve">double suture of proximal and distal anastomoses </w:t>
      </w:r>
      <w:r w:rsidR="00086D07">
        <w:rPr>
          <w:rFonts w:ascii="Times New Roman" w:eastAsia="Droid Sans Fallback" w:hAnsi="Times New Roman" w:cs="Times New Roman"/>
          <w:color w:val="00000A"/>
          <w:sz w:val="28"/>
          <w:szCs w:val="28"/>
          <w:lang w:val="en-US"/>
        </w:rPr>
        <w:t>when</w:t>
      </w:r>
      <w:r>
        <w:rPr>
          <w:rFonts w:ascii="Times New Roman" w:eastAsia="Droid Sans Fallback" w:hAnsi="Times New Roman" w:cs="Times New Roman"/>
          <w:color w:val="00000A"/>
          <w:sz w:val="28"/>
          <w:szCs w:val="28"/>
          <w:lang w:val="en-US"/>
        </w:rPr>
        <w:t xml:space="preserve"> implanting the autograft;</w:t>
      </w:r>
    </w:p>
    <w:p w:rsidR="00191558" w:rsidRDefault="004F739E" w:rsidP="00191558">
      <w:pPr>
        <w:pStyle w:val="af"/>
        <w:numPr>
          <w:ilvl w:val="0"/>
          <w:numId w:val="5"/>
        </w:numPr>
        <w:suppressAutoHyphens/>
        <w:overflowPunct w:val="0"/>
        <w:spacing w:after="0" w:line="360" w:lineRule="auto"/>
        <w:jc w:val="both"/>
        <w:rPr>
          <w:rFonts w:ascii="Times New Roman" w:eastAsia="Droid Sans Fallback" w:hAnsi="Times New Roman" w:cs="Times New Roman"/>
          <w:color w:val="00000A"/>
          <w:sz w:val="28"/>
          <w:szCs w:val="28"/>
          <w:lang w:val="en-US"/>
        </w:rPr>
      </w:pPr>
      <w:r>
        <w:rPr>
          <w:rFonts w:ascii="Times New Roman" w:eastAsia="Droid Sans Fallback" w:hAnsi="Times New Roman" w:cs="Times New Roman"/>
          <w:color w:val="00000A"/>
          <w:sz w:val="28"/>
          <w:szCs w:val="28"/>
          <w:lang w:val="en-US"/>
        </w:rPr>
        <w:t>method of creating of</w:t>
      </w:r>
      <w:r w:rsidR="00191558">
        <w:rPr>
          <w:rFonts w:ascii="Times New Roman" w:eastAsia="Droid Sans Fallback" w:hAnsi="Times New Roman" w:cs="Times New Roman"/>
          <w:color w:val="00000A"/>
          <w:sz w:val="28"/>
          <w:szCs w:val="28"/>
          <w:lang w:val="en-US"/>
        </w:rPr>
        <w:t xml:space="preserve"> </w:t>
      </w:r>
      <w:proofErr w:type="spellStart"/>
      <w:r w:rsidR="00191558">
        <w:rPr>
          <w:rFonts w:ascii="Times New Roman" w:eastAsia="Droid Sans Fallback" w:hAnsi="Times New Roman" w:cs="Times New Roman"/>
          <w:color w:val="00000A"/>
          <w:sz w:val="28"/>
          <w:szCs w:val="28"/>
          <w:lang w:val="en-US"/>
        </w:rPr>
        <w:t>neopulmonary</w:t>
      </w:r>
      <w:proofErr w:type="spellEnd"/>
      <w:r w:rsidR="00191558">
        <w:rPr>
          <w:rFonts w:ascii="Times New Roman" w:eastAsia="Droid Sans Fallback" w:hAnsi="Times New Roman" w:cs="Times New Roman"/>
          <w:color w:val="00000A"/>
          <w:sz w:val="28"/>
          <w:szCs w:val="28"/>
          <w:lang w:val="en-US"/>
        </w:rPr>
        <w:t xml:space="preserve"> artery, the meaning of which is to perform this stage during the period of </w:t>
      </w:r>
      <w:proofErr w:type="spellStart"/>
      <w:r w:rsidR="00191558">
        <w:rPr>
          <w:rFonts w:ascii="Times New Roman" w:eastAsia="Droid Sans Fallback" w:hAnsi="Times New Roman" w:cs="Times New Roman"/>
          <w:color w:val="00000A"/>
          <w:sz w:val="28"/>
          <w:szCs w:val="28"/>
          <w:lang w:val="en-US"/>
        </w:rPr>
        <w:t>cardioplegic</w:t>
      </w:r>
      <w:proofErr w:type="spellEnd"/>
      <w:r w:rsidR="00191558">
        <w:rPr>
          <w:rFonts w:ascii="Times New Roman" w:eastAsia="Droid Sans Fallback" w:hAnsi="Times New Roman" w:cs="Times New Roman"/>
          <w:color w:val="00000A"/>
          <w:sz w:val="28"/>
          <w:szCs w:val="28"/>
          <w:lang w:val="en-US"/>
        </w:rPr>
        <w:t xml:space="preserve"> heart arrest and using method of strengthening posterior wall of right ventricle-pulmonary connection;</w:t>
      </w:r>
    </w:p>
    <w:p w:rsidR="00191558" w:rsidRPr="00191558" w:rsidRDefault="004F739E" w:rsidP="00191558">
      <w:pPr>
        <w:pStyle w:val="af"/>
        <w:numPr>
          <w:ilvl w:val="0"/>
          <w:numId w:val="5"/>
        </w:numPr>
        <w:suppressAutoHyphens/>
        <w:overflowPunct w:val="0"/>
        <w:spacing w:after="0" w:line="360" w:lineRule="auto"/>
        <w:jc w:val="both"/>
        <w:rPr>
          <w:rFonts w:ascii="Times New Roman" w:eastAsia="Droid Sans Fallback" w:hAnsi="Times New Roman" w:cs="Times New Roman"/>
          <w:color w:val="00000A"/>
          <w:sz w:val="28"/>
          <w:szCs w:val="28"/>
          <w:lang w:val="en-US"/>
        </w:rPr>
      </w:pPr>
      <w:proofErr w:type="gramStart"/>
      <w:r>
        <w:rPr>
          <w:rFonts w:ascii="Times New Roman" w:eastAsia="Droid Sans Fallback" w:hAnsi="Times New Roman" w:cs="Times New Roman"/>
          <w:color w:val="00000A"/>
          <w:sz w:val="28"/>
          <w:szCs w:val="28"/>
          <w:lang w:val="en-US"/>
        </w:rPr>
        <w:t>root</w:t>
      </w:r>
      <w:proofErr w:type="gramEnd"/>
      <w:r w:rsidR="00191558">
        <w:rPr>
          <w:rFonts w:ascii="Times New Roman" w:eastAsia="Droid Sans Fallback" w:hAnsi="Times New Roman" w:cs="Times New Roman"/>
          <w:color w:val="00000A"/>
          <w:sz w:val="28"/>
          <w:szCs w:val="28"/>
          <w:lang w:val="en-US"/>
        </w:rPr>
        <w:t xml:space="preserve"> </w:t>
      </w:r>
      <w:r>
        <w:rPr>
          <w:rFonts w:ascii="Times New Roman" w:eastAsia="Droid Sans Fallback" w:hAnsi="Times New Roman" w:cs="Times New Roman"/>
          <w:color w:val="00000A"/>
          <w:sz w:val="28"/>
          <w:szCs w:val="28"/>
          <w:lang w:val="en-US"/>
        </w:rPr>
        <w:t xml:space="preserve">reinforcement of </w:t>
      </w:r>
      <w:r w:rsidR="009E722E">
        <w:rPr>
          <w:rFonts w:ascii="Times New Roman" w:eastAsia="Droid Sans Fallback" w:hAnsi="Times New Roman" w:cs="Times New Roman"/>
          <w:color w:val="00000A"/>
          <w:sz w:val="28"/>
          <w:szCs w:val="28"/>
          <w:lang w:val="en-US"/>
        </w:rPr>
        <w:t>pulmonary</w:t>
      </w:r>
      <w:r w:rsidR="00191558">
        <w:rPr>
          <w:rFonts w:ascii="Times New Roman" w:eastAsia="Droid Sans Fallback" w:hAnsi="Times New Roman" w:cs="Times New Roman"/>
          <w:color w:val="00000A"/>
          <w:sz w:val="28"/>
          <w:szCs w:val="28"/>
          <w:lang w:val="en-US"/>
        </w:rPr>
        <w:t xml:space="preserve"> autograft (non-coronary and parts of c</w:t>
      </w:r>
      <w:r>
        <w:rPr>
          <w:rFonts w:ascii="Times New Roman" w:eastAsia="Droid Sans Fallback" w:hAnsi="Times New Roman" w:cs="Times New Roman"/>
          <w:color w:val="00000A"/>
          <w:sz w:val="28"/>
          <w:szCs w:val="28"/>
          <w:lang w:val="en-US"/>
        </w:rPr>
        <w:t>oronary sinuses) by a</w:t>
      </w:r>
      <w:r w:rsidR="00191558">
        <w:rPr>
          <w:rFonts w:ascii="Times New Roman" w:eastAsia="Droid Sans Fallback" w:hAnsi="Times New Roman" w:cs="Times New Roman"/>
          <w:color w:val="00000A"/>
          <w:sz w:val="28"/>
          <w:szCs w:val="28"/>
          <w:lang w:val="en-US"/>
        </w:rPr>
        <w:t>ortic wall.</w:t>
      </w:r>
    </w:p>
    <w:p w:rsidR="001F47F8" w:rsidRPr="001F47F8" w:rsidRDefault="00C65908" w:rsidP="00FA5BC8">
      <w:pPr>
        <w:suppressAutoHyphens/>
        <w:overflowPunct w:val="0"/>
        <w:spacing w:after="0" w:line="360" w:lineRule="auto"/>
        <w:jc w:val="both"/>
        <w:rPr>
          <w:rFonts w:ascii="Times New Roman" w:eastAsia="Droid Sans Fallback" w:hAnsi="Times New Roman" w:cs="Times New Roman"/>
          <w:color w:val="00000A"/>
          <w:sz w:val="28"/>
          <w:szCs w:val="28"/>
          <w:lang w:val="en-US"/>
        </w:rPr>
      </w:pPr>
      <w:r>
        <w:rPr>
          <w:rFonts w:ascii="Times New Roman" w:eastAsia="Droid Sans Fallback" w:hAnsi="Times New Roman" w:cs="Times New Roman"/>
          <w:b/>
          <w:color w:val="00000A"/>
          <w:sz w:val="28"/>
          <w:szCs w:val="28"/>
          <w:lang w:val="en-US"/>
        </w:rPr>
        <w:t>Result</w:t>
      </w:r>
      <w:r w:rsidR="001F47F8">
        <w:rPr>
          <w:rFonts w:ascii="Times New Roman" w:eastAsia="Droid Sans Fallback" w:hAnsi="Times New Roman" w:cs="Times New Roman"/>
          <w:b/>
          <w:color w:val="00000A"/>
          <w:sz w:val="28"/>
          <w:szCs w:val="28"/>
          <w:lang w:val="en-US"/>
        </w:rPr>
        <w:t xml:space="preserve">. </w:t>
      </w:r>
      <w:r w:rsidR="001F47F8">
        <w:rPr>
          <w:rFonts w:ascii="Times New Roman" w:eastAsia="Droid Sans Fallback" w:hAnsi="Times New Roman" w:cs="Times New Roman"/>
          <w:color w:val="00000A"/>
          <w:sz w:val="28"/>
          <w:szCs w:val="28"/>
          <w:lang w:val="en-US"/>
        </w:rPr>
        <w:t xml:space="preserve">Patients (n=151) were divided into two groups: group I of </w:t>
      </w:r>
      <w:r w:rsidR="004F739E">
        <w:rPr>
          <w:rFonts w:ascii="Times New Roman" w:eastAsia="Droid Sans Fallback" w:hAnsi="Times New Roman" w:cs="Times New Roman"/>
          <w:i/>
          <w:color w:val="00000A"/>
          <w:sz w:val="28"/>
          <w:szCs w:val="28"/>
          <w:lang w:val="en-US"/>
        </w:rPr>
        <w:t>modified surgical ap</w:t>
      </w:r>
      <w:r>
        <w:rPr>
          <w:rFonts w:ascii="Times New Roman" w:eastAsia="Droid Sans Fallback" w:hAnsi="Times New Roman" w:cs="Times New Roman"/>
          <w:i/>
          <w:color w:val="00000A"/>
          <w:sz w:val="28"/>
          <w:szCs w:val="28"/>
          <w:lang w:val="en-US"/>
        </w:rPr>
        <w:t>p</w:t>
      </w:r>
      <w:r w:rsidR="004F739E">
        <w:rPr>
          <w:rFonts w:ascii="Times New Roman" w:eastAsia="Droid Sans Fallback" w:hAnsi="Times New Roman" w:cs="Times New Roman"/>
          <w:i/>
          <w:color w:val="00000A"/>
          <w:sz w:val="28"/>
          <w:szCs w:val="28"/>
          <w:lang w:val="en-US"/>
        </w:rPr>
        <w:t>roach</w:t>
      </w:r>
      <w:r w:rsidR="001F47F8">
        <w:rPr>
          <w:rFonts w:ascii="Times New Roman" w:eastAsia="Droid Sans Fallback" w:hAnsi="Times New Roman" w:cs="Times New Roman"/>
          <w:color w:val="00000A"/>
          <w:sz w:val="28"/>
          <w:szCs w:val="28"/>
          <w:lang w:val="en-US"/>
        </w:rPr>
        <w:t>, which included 82 (54</w:t>
      </w:r>
      <w:r w:rsidR="00086D07">
        <w:rPr>
          <w:rFonts w:ascii="Times New Roman" w:eastAsia="Droid Sans Fallback" w:hAnsi="Times New Roman" w:cs="Times New Roman"/>
          <w:color w:val="00000A"/>
          <w:sz w:val="28"/>
          <w:szCs w:val="28"/>
          <w:lang w:val="en-US"/>
        </w:rPr>
        <w:t>.</w:t>
      </w:r>
      <w:r w:rsidR="001F47F8">
        <w:rPr>
          <w:rFonts w:ascii="Times New Roman" w:eastAsia="Droid Sans Fallback" w:hAnsi="Times New Roman" w:cs="Times New Roman"/>
          <w:color w:val="00000A"/>
          <w:sz w:val="28"/>
          <w:szCs w:val="28"/>
          <w:lang w:val="en-US"/>
        </w:rPr>
        <w:t xml:space="preserve">3%), and group II of </w:t>
      </w:r>
      <w:r w:rsidR="004F739E">
        <w:rPr>
          <w:rFonts w:ascii="Times New Roman" w:eastAsia="Droid Sans Fallback" w:hAnsi="Times New Roman" w:cs="Times New Roman"/>
          <w:i/>
          <w:color w:val="00000A"/>
          <w:sz w:val="28"/>
          <w:szCs w:val="28"/>
          <w:lang w:val="en-US"/>
        </w:rPr>
        <w:t>standard</w:t>
      </w:r>
      <w:r>
        <w:rPr>
          <w:rFonts w:ascii="Times New Roman" w:eastAsia="Droid Sans Fallback" w:hAnsi="Times New Roman" w:cs="Times New Roman"/>
          <w:i/>
          <w:color w:val="00000A"/>
          <w:sz w:val="28"/>
          <w:szCs w:val="28"/>
          <w:lang w:val="en-US"/>
        </w:rPr>
        <w:t xml:space="preserve"> </w:t>
      </w:r>
      <w:proofErr w:type="gramStart"/>
      <w:r w:rsidR="004F739E">
        <w:rPr>
          <w:rFonts w:ascii="Times New Roman" w:eastAsia="Droid Sans Fallback" w:hAnsi="Times New Roman" w:cs="Times New Roman"/>
          <w:i/>
          <w:color w:val="00000A"/>
          <w:sz w:val="28"/>
          <w:szCs w:val="28"/>
          <w:lang w:val="en-US"/>
        </w:rPr>
        <w:t>ap</w:t>
      </w:r>
      <w:r>
        <w:rPr>
          <w:rFonts w:ascii="Times New Roman" w:eastAsia="Droid Sans Fallback" w:hAnsi="Times New Roman" w:cs="Times New Roman"/>
          <w:i/>
          <w:color w:val="00000A"/>
          <w:sz w:val="28"/>
          <w:szCs w:val="28"/>
          <w:lang w:val="en-US"/>
        </w:rPr>
        <w:t>p</w:t>
      </w:r>
      <w:r w:rsidR="004F739E">
        <w:rPr>
          <w:rFonts w:ascii="Times New Roman" w:eastAsia="Droid Sans Fallback" w:hAnsi="Times New Roman" w:cs="Times New Roman"/>
          <w:i/>
          <w:color w:val="00000A"/>
          <w:sz w:val="28"/>
          <w:szCs w:val="28"/>
          <w:lang w:val="en-US"/>
        </w:rPr>
        <w:t xml:space="preserve">roach </w:t>
      </w:r>
      <w:r w:rsidR="001F47F8">
        <w:rPr>
          <w:rFonts w:ascii="Times New Roman" w:eastAsia="Droid Sans Fallback" w:hAnsi="Times New Roman" w:cs="Times New Roman"/>
          <w:color w:val="00000A"/>
          <w:sz w:val="28"/>
          <w:szCs w:val="28"/>
          <w:lang w:val="en-US"/>
        </w:rPr>
        <w:t xml:space="preserve"> –</w:t>
      </w:r>
      <w:proofErr w:type="gramEnd"/>
      <w:r w:rsidR="001F47F8">
        <w:rPr>
          <w:rFonts w:ascii="Times New Roman" w:eastAsia="Droid Sans Fallback" w:hAnsi="Times New Roman" w:cs="Times New Roman"/>
          <w:color w:val="00000A"/>
          <w:sz w:val="28"/>
          <w:szCs w:val="28"/>
          <w:lang w:val="en-US"/>
        </w:rPr>
        <w:t xml:space="preserve"> 69 (45</w:t>
      </w:r>
      <w:r w:rsidR="00086D07">
        <w:rPr>
          <w:rFonts w:ascii="Times New Roman" w:eastAsia="Droid Sans Fallback" w:hAnsi="Times New Roman" w:cs="Times New Roman"/>
          <w:color w:val="00000A"/>
          <w:sz w:val="28"/>
          <w:szCs w:val="28"/>
          <w:lang w:val="en-US"/>
        </w:rPr>
        <w:t>.</w:t>
      </w:r>
      <w:r w:rsidR="001F47F8">
        <w:rPr>
          <w:rFonts w:ascii="Times New Roman" w:eastAsia="Droid Sans Fallback" w:hAnsi="Times New Roman" w:cs="Times New Roman"/>
          <w:color w:val="00000A"/>
          <w:sz w:val="28"/>
          <w:szCs w:val="28"/>
          <w:lang w:val="en-US"/>
        </w:rPr>
        <w:t>7%) of patients.</w:t>
      </w:r>
    </w:p>
    <w:p w:rsidR="001F47F8" w:rsidRDefault="004F739E" w:rsidP="00156A67">
      <w:pPr>
        <w:suppressAutoHyphens/>
        <w:overflowPunct w:val="0"/>
        <w:spacing w:after="0" w:line="360" w:lineRule="auto"/>
        <w:ind w:firstLine="708"/>
        <w:jc w:val="both"/>
        <w:rPr>
          <w:rFonts w:ascii="Times New Roman" w:eastAsia="Droid Sans Fallback" w:hAnsi="Times New Roman" w:cs="Times New Roman"/>
          <w:color w:val="00000A"/>
          <w:sz w:val="28"/>
          <w:szCs w:val="28"/>
          <w:lang w:val="en-US"/>
        </w:rPr>
      </w:pPr>
      <w:r>
        <w:rPr>
          <w:rFonts w:ascii="Times New Roman" w:eastAsia="Droid Sans Fallback" w:hAnsi="Times New Roman" w:cs="Times New Roman"/>
          <w:color w:val="00000A"/>
          <w:sz w:val="28"/>
          <w:szCs w:val="28"/>
          <w:lang w:val="en-US"/>
        </w:rPr>
        <w:t>Preoperativ</w:t>
      </w:r>
      <w:r w:rsidR="00805FDD">
        <w:rPr>
          <w:rFonts w:ascii="Times New Roman" w:eastAsia="Droid Sans Fallback" w:hAnsi="Times New Roman" w:cs="Times New Roman"/>
          <w:color w:val="00000A"/>
          <w:sz w:val="28"/>
          <w:szCs w:val="28"/>
          <w:lang w:val="en-US"/>
        </w:rPr>
        <w:t xml:space="preserve">e </w:t>
      </w:r>
      <w:r w:rsidR="001E24B9">
        <w:rPr>
          <w:rFonts w:ascii="Times New Roman" w:eastAsia="Droid Sans Fallback" w:hAnsi="Times New Roman" w:cs="Times New Roman"/>
          <w:color w:val="00000A"/>
          <w:sz w:val="28"/>
          <w:szCs w:val="28"/>
          <w:lang w:val="en-US"/>
        </w:rPr>
        <w:t>characteristics</w:t>
      </w:r>
      <w:r w:rsidR="001F47F8">
        <w:rPr>
          <w:rFonts w:ascii="Times New Roman" w:eastAsia="Droid Sans Fallback" w:hAnsi="Times New Roman" w:cs="Times New Roman"/>
          <w:color w:val="00000A"/>
          <w:sz w:val="28"/>
          <w:szCs w:val="28"/>
          <w:lang w:val="en-US"/>
        </w:rPr>
        <w:t xml:space="preserve"> did not differ statistically</w:t>
      </w:r>
      <w:r w:rsidR="001E24B9" w:rsidRPr="001E24B9">
        <w:rPr>
          <w:rFonts w:ascii="Times New Roman" w:eastAsia="Droid Sans Fallback" w:hAnsi="Times New Roman" w:cs="Times New Roman"/>
          <w:color w:val="00000A"/>
          <w:sz w:val="28"/>
          <w:szCs w:val="28"/>
          <w:lang w:val="en-US"/>
        </w:rPr>
        <w:t xml:space="preserve"> </w:t>
      </w:r>
      <w:r w:rsidR="001E24B9">
        <w:rPr>
          <w:rFonts w:ascii="Times New Roman" w:eastAsia="Droid Sans Fallback" w:hAnsi="Times New Roman" w:cs="Times New Roman"/>
          <w:color w:val="00000A"/>
          <w:sz w:val="28"/>
          <w:szCs w:val="28"/>
          <w:lang w:val="en-US"/>
        </w:rPr>
        <w:t>between two groups</w:t>
      </w:r>
      <w:r w:rsidR="001F47F8">
        <w:rPr>
          <w:rFonts w:ascii="Times New Roman" w:eastAsia="Droid Sans Fallback" w:hAnsi="Times New Roman" w:cs="Times New Roman"/>
          <w:color w:val="00000A"/>
          <w:sz w:val="28"/>
          <w:szCs w:val="28"/>
          <w:lang w:val="en-US"/>
        </w:rPr>
        <w:t>; the groups were homogeneous in age at the moment of operation</w:t>
      </w:r>
      <w:r w:rsidR="001E24B9">
        <w:rPr>
          <w:rFonts w:ascii="Times New Roman" w:eastAsia="Droid Sans Fallback" w:hAnsi="Times New Roman" w:cs="Times New Roman"/>
          <w:color w:val="00000A"/>
          <w:sz w:val="28"/>
          <w:szCs w:val="28"/>
          <w:lang w:val="en-US"/>
        </w:rPr>
        <w:t xml:space="preserve"> (</w:t>
      </w:r>
      <w:r w:rsidR="001E24B9" w:rsidRPr="00077A72">
        <w:rPr>
          <w:rFonts w:ascii="Times New Roman" w:eastAsia="Droid Sans Fallback" w:hAnsi="Times New Roman" w:cs="Times New Roman"/>
          <w:i/>
          <w:color w:val="00000A"/>
          <w:sz w:val="28"/>
          <w:szCs w:val="28"/>
          <w:lang w:val="en-US"/>
        </w:rPr>
        <w:t>p=</w:t>
      </w:r>
      <w:r w:rsidR="00077A72" w:rsidRPr="00077A72">
        <w:rPr>
          <w:rFonts w:ascii="Times New Roman" w:eastAsia="Droid Sans Fallback" w:hAnsi="Times New Roman" w:cs="Times New Roman"/>
          <w:i/>
          <w:color w:val="00000A"/>
          <w:sz w:val="28"/>
          <w:szCs w:val="28"/>
          <w:lang w:val="en-US"/>
        </w:rPr>
        <w:t>0.648</w:t>
      </w:r>
      <w:r w:rsidR="00077A72">
        <w:rPr>
          <w:rFonts w:ascii="Times New Roman" w:eastAsia="Droid Sans Fallback" w:hAnsi="Times New Roman" w:cs="Times New Roman"/>
          <w:color w:val="00000A"/>
          <w:sz w:val="28"/>
          <w:szCs w:val="28"/>
          <w:lang w:val="en-US"/>
        </w:rPr>
        <w:t>)</w:t>
      </w:r>
      <w:r w:rsidR="001F47F8">
        <w:rPr>
          <w:rFonts w:ascii="Times New Roman" w:eastAsia="Droid Sans Fallback" w:hAnsi="Times New Roman" w:cs="Times New Roman"/>
          <w:color w:val="00000A"/>
          <w:sz w:val="28"/>
          <w:szCs w:val="28"/>
          <w:lang w:val="en-US"/>
        </w:rPr>
        <w:t>, weight</w:t>
      </w:r>
      <w:r w:rsidR="00077A72">
        <w:rPr>
          <w:rFonts w:ascii="Times New Roman" w:eastAsia="Droid Sans Fallback" w:hAnsi="Times New Roman" w:cs="Times New Roman"/>
          <w:color w:val="00000A"/>
          <w:sz w:val="28"/>
          <w:szCs w:val="28"/>
          <w:lang w:val="en-US"/>
        </w:rPr>
        <w:t xml:space="preserve"> (</w:t>
      </w:r>
      <w:r w:rsidR="00077A72" w:rsidRPr="00077A72">
        <w:rPr>
          <w:rFonts w:ascii="Times New Roman" w:eastAsia="Droid Sans Fallback" w:hAnsi="Times New Roman" w:cs="Times New Roman"/>
          <w:i/>
          <w:color w:val="00000A"/>
          <w:sz w:val="28"/>
          <w:szCs w:val="28"/>
          <w:lang w:val="en-US"/>
        </w:rPr>
        <w:t>p=0.547</w:t>
      </w:r>
      <w:r w:rsidR="00077A72">
        <w:rPr>
          <w:rFonts w:ascii="Times New Roman" w:eastAsia="Droid Sans Fallback" w:hAnsi="Times New Roman" w:cs="Times New Roman"/>
          <w:color w:val="00000A"/>
          <w:sz w:val="28"/>
          <w:szCs w:val="28"/>
          <w:lang w:val="en-US"/>
        </w:rPr>
        <w:t xml:space="preserve">), BSA </w:t>
      </w:r>
      <w:r w:rsidR="00077A72" w:rsidRPr="00077A72">
        <w:rPr>
          <w:rFonts w:ascii="Times New Roman" w:eastAsia="Droid Sans Fallback" w:hAnsi="Times New Roman" w:cs="Times New Roman"/>
          <w:i/>
          <w:color w:val="00000A"/>
          <w:sz w:val="28"/>
          <w:szCs w:val="28"/>
          <w:lang w:val="en-US"/>
        </w:rPr>
        <w:t>(p=0.247</w:t>
      </w:r>
      <w:r w:rsidR="00077A72">
        <w:rPr>
          <w:rFonts w:ascii="Times New Roman" w:eastAsia="Droid Sans Fallback" w:hAnsi="Times New Roman" w:cs="Times New Roman"/>
          <w:color w:val="00000A"/>
          <w:sz w:val="28"/>
          <w:szCs w:val="28"/>
          <w:lang w:val="en-US"/>
        </w:rPr>
        <w:t>)</w:t>
      </w:r>
    </w:p>
    <w:p w:rsidR="001F47F8" w:rsidRPr="00BC5610" w:rsidRDefault="001F47F8" w:rsidP="00156A67">
      <w:pPr>
        <w:suppressAutoHyphens/>
        <w:overflowPunct w:val="0"/>
        <w:spacing w:after="0" w:line="360" w:lineRule="auto"/>
        <w:ind w:firstLine="708"/>
        <w:jc w:val="both"/>
        <w:rPr>
          <w:rFonts w:ascii="Times New Roman" w:eastAsia="Droid Sans Fallback" w:hAnsi="Times New Roman" w:cs="Times New Roman"/>
          <w:color w:val="00000A"/>
          <w:sz w:val="28"/>
          <w:szCs w:val="28"/>
          <w:lang w:val="en-US"/>
        </w:rPr>
      </w:pPr>
      <w:r>
        <w:rPr>
          <w:rFonts w:ascii="Times New Roman" w:eastAsia="Droid Sans Fallback" w:hAnsi="Times New Roman" w:cs="Times New Roman"/>
          <w:color w:val="00000A"/>
          <w:sz w:val="28"/>
          <w:szCs w:val="28"/>
          <w:lang w:val="en-US"/>
        </w:rPr>
        <w:t xml:space="preserve">Patients also did not differ in diagnosis quantity of patients with aortic stenosis (AS) and aortic insufficiency (AI) </w:t>
      </w:r>
      <w:r w:rsidRPr="00912D14">
        <w:rPr>
          <w:rFonts w:ascii="Times New Roman" w:eastAsia="Droid Sans Fallback" w:hAnsi="Times New Roman" w:cs="Times New Roman"/>
          <w:color w:val="00000A"/>
          <w:sz w:val="28"/>
          <w:szCs w:val="28"/>
          <w:lang w:val="uk-UA"/>
        </w:rPr>
        <w:t>(</w:t>
      </w:r>
      <w:r w:rsidRPr="00912D14">
        <w:rPr>
          <w:rFonts w:ascii="Times New Roman" w:eastAsia="Droid Sans Fallback" w:hAnsi="Times New Roman" w:cs="Times New Roman"/>
          <w:i/>
          <w:iCs/>
          <w:color w:val="00000A"/>
          <w:sz w:val="28"/>
          <w:szCs w:val="28"/>
          <w:lang w:val="uk-UA"/>
        </w:rPr>
        <w:t>p=0</w:t>
      </w:r>
      <w:r w:rsidR="00086D07">
        <w:rPr>
          <w:rFonts w:ascii="Times New Roman" w:eastAsia="Droid Sans Fallback" w:hAnsi="Times New Roman" w:cs="Times New Roman"/>
          <w:i/>
          <w:iCs/>
          <w:color w:val="00000A"/>
          <w:sz w:val="28"/>
          <w:szCs w:val="28"/>
          <w:lang w:val="en-US"/>
        </w:rPr>
        <w:t>.</w:t>
      </w:r>
      <w:r w:rsidRPr="00912D14">
        <w:rPr>
          <w:rFonts w:ascii="Times New Roman" w:eastAsia="Droid Sans Fallback" w:hAnsi="Times New Roman" w:cs="Times New Roman"/>
          <w:i/>
          <w:iCs/>
          <w:color w:val="00000A"/>
          <w:sz w:val="28"/>
          <w:szCs w:val="28"/>
          <w:lang w:val="uk-UA"/>
        </w:rPr>
        <w:t>286).</w:t>
      </w:r>
      <w:r>
        <w:rPr>
          <w:rFonts w:ascii="Times New Roman" w:eastAsia="Droid Sans Fallback" w:hAnsi="Times New Roman" w:cs="Times New Roman"/>
          <w:i/>
          <w:iCs/>
          <w:color w:val="00000A"/>
          <w:sz w:val="28"/>
          <w:szCs w:val="28"/>
          <w:lang w:val="en-US"/>
        </w:rPr>
        <w:t xml:space="preserve"> </w:t>
      </w:r>
      <w:r w:rsidR="00077A72">
        <w:rPr>
          <w:rFonts w:ascii="Times New Roman" w:eastAsia="Droid Sans Fallback" w:hAnsi="Times New Roman" w:cs="Times New Roman"/>
          <w:iCs/>
          <w:color w:val="00000A"/>
          <w:sz w:val="28"/>
          <w:szCs w:val="28"/>
          <w:lang w:val="en-US"/>
        </w:rPr>
        <w:t>Congenital</w:t>
      </w:r>
      <w:r>
        <w:rPr>
          <w:rFonts w:ascii="Times New Roman" w:eastAsia="Droid Sans Fallback" w:hAnsi="Times New Roman" w:cs="Times New Roman"/>
          <w:iCs/>
          <w:color w:val="00000A"/>
          <w:sz w:val="28"/>
          <w:szCs w:val="28"/>
          <w:lang w:val="en-US"/>
        </w:rPr>
        <w:t xml:space="preserve"> aortic pathology, infective endocarditis and rheumatism were also evenly dispersed in both groups of patients. The groups also did not differ in quantity of previous surgeries and presence of accompanying pathology, which needed surgical corrections. </w:t>
      </w:r>
      <w:r w:rsidR="00BC5610">
        <w:rPr>
          <w:rFonts w:ascii="Times New Roman" w:eastAsia="Droid Sans Fallback" w:hAnsi="Times New Roman" w:cs="Times New Roman"/>
          <w:iCs/>
          <w:color w:val="00000A"/>
          <w:sz w:val="28"/>
          <w:szCs w:val="28"/>
          <w:lang w:val="en-US"/>
        </w:rPr>
        <w:t>Reliably more frequent in g</w:t>
      </w:r>
      <w:r w:rsidR="00077A72">
        <w:rPr>
          <w:rFonts w:ascii="Times New Roman" w:eastAsia="Droid Sans Fallback" w:hAnsi="Times New Roman" w:cs="Times New Roman"/>
          <w:iCs/>
          <w:color w:val="00000A"/>
          <w:sz w:val="28"/>
          <w:szCs w:val="28"/>
          <w:lang w:val="en-US"/>
        </w:rPr>
        <w:t xml:space="preserve">roup I than in group II </w:t>
      </w:r>
      <w:r w:rsidR="001122FA">
        <w:rPr>
          <w:rFonts w:ascii="Times New Roman" w:eastAsia="Droid Sans Fallback" w:hAnsi="Times New Roman" w:cs="Times New Roman"/>
          <w:iCs/>
          <w:color w:val="00000A"/>
          <w:sz w:val="28"/>
          <w:szCs w:val="28"/>
          <w:lang w:val="en-US"/>
        </w:rPr>
        <w:t xml:space="preserve">was </w:t>
      </w:r>
      <w:r w:rsidR="00BC5610">
        <w:rPr>
          <w:rFonts w:ascii="Times New Roman" w:eastAsia="Droid Sans Fallback" w:hAnsi="Times New Roman" w:cs="Times New Roman"/>
          <w:iCs/>
          <w:color w:val="00000A"/>
          <w:sz w:val="28"/>
          <w:szCs w:val="28"/>
          <w:lang w:val="en-US"/>
        </w:rPr>
        <w:t xml:space="preserve">bicuspid aortic valve (71 case versus </w:t>
      </w:r>
      <w:r w:rsidR="001122FA">
        <w:rPr>
          <w:rFonts w:ascii="Times New Roman" w:eastAsia="Droid Sans Fallback" w:hAnsi="Times New Roman" w:cs="Times New Roman"/>
          <w:iCs/>
          <w:color w:val="00000A"/>
          <w:sz w:val="28"/>
          <w:szCs w:val="28"/>
          <w:lang w:val="en-US"/>
        </w:rPr>
        <w:t>49 respectively</w:t>
      </w:r>
      <w:r w:rsidR="00BC5610">
        <w:rPr>
          <w:rFonts w:ascii="Times New Roman" w:eastAsia="Droid Sans Fallback" w:hAnsi="Times New Roman" w:cs="Times New Roman"/>
          <w:iCs/>
          <w:color w:val="00000A"/>
          <w:sz w:val="28"/>
          <w:szCs w:val="28"/>
          <w:lang w:val="en-US"/>
        </w:rPr>
        <w:t xml:space="preserve">; </w:t>
      </w:r>
      <w:r w:rsidR="00BC5610" w:rsidRPr="00077A72">
        <w:rPr>
          <w:rFonts w:ascii="Times New Roman" w:eastAsia="Droid Sans Fallback" w:hAnsi="Times New Roman" w:cs="Times New Roman"/>
          <w:i/>
          <w:color w:val="00000A"/>
          <w:sz w:val="28"/>
          <w:szCs w:val="28"/>
          <w:lang w:val="uk-UA"/>
        </w:rPr>
        <w:t>р=0</w:t>
      </w:r>
      <w:r w:rsidR="00086D07" w:rsidRPr="00077A72">
        <w:rPr>
          <w:rFonts w:ascii="Times New Roman" w:eastAsia="Droid Sans Fallback" w:hAnsi="Times New Roman" w:cs="Times New Roman"/>
          <w:i/>
          <w:color w:val="00000A"/>
          <w:sz w:val="28"/>
          <w:szCs w:val="28"/>
          <w:lang w:val="en-US"/>
        </w:rPr>
        <w:t>.</w:t>
      </w:r>
      <w:r w:rsidR="00BC5610" w:rsidRPr="00077A72">
        <w:rPr>
          <w:rFonts w:ascii="Times New Roman" w:eastAsia="Droid Sans Fallback" w:hAnsi="Times New Roman" w:cs="Times New Roman"/>
          <w:i/>
          <w:color w:val="00000A"/>
          <w:sz w:val="28"/>
          <w:szCs w:val="28"/>
          <w:lang w:val="uk-UA"/>
        </w:rPr>
        <w:t>031</w:t>
      </w:r>
      <w:r w:rsidR="00BC5610" w:rsidRPr="00912D14">
        <w:rPr>
          <w:rFonts w:ascii="Times New Roman" w:eastAsia="Droid Sans Fallback" w:hAnsi="Times New Roman" w:cs="Times New Roman"/>
          <w:color w:val="00000A"/>
          <w:sz w:val="28"/>
          <w:szCs w:val="28"/>
          <w:lang w:val="uk-UA"/>
        </w:rPr>
        <w:t>).</w:t>
      </w:r>
    </w:p>
    <w:p w:rsidR="002E3F58" w:rsidRPr="002E3F58" w:rsidRDefault="001122FA" w:rsidP="00036581">
      <w:pPr>
        <w:suppressAutoHyphens/>
        <w:overflowPunct w:val="0"/>
        <w:spacing w:after="0" w:line="360" w:lineRule="auto"/>
        <w:ind w:firstLine="708"/>
        <w:jc w:val="both"/>
        <w:rPr>
          <w:rFonts w:ascii="Times New Roman" w:eastAsia="Droid Sans Fallback" w:hAnsi="Times New Roman" w:cs="Times New Roman"/>
          <w:color w:val="00000A"/>
          <w:sz w:val="28"/>
          <w:szCs w:val="28"/>
          <w:lang w:val="en-US"/>
        </w:rPr>
      </w:pPr>
      <w:r>
        <w:rPr>
          <w:rFonts w:ascii="Times New Roman" w:eastAsia="Droid Sans Fallback" w:hAnsi="Times New Roman" w:cs="Times New Roman"/>
          <w:color w:val="00000A"/>
          <w:sz w:val="28"/>
          <w:szCs w:val="28"/>
          <w:lang w:val="en-US"/>
        </w:rPr>
        <w:t>Analysis of t</w:t>
      </w:r>
      <w:r w:rsidR="00AB104A">
        <w:rPr>
          <w:rFonts w:ascii="Times New Roman" w:eastAsia="Droid Sans Fallback" w:hAnsi="Times New Roman" w:cs="Times New Roman"/>
          <w:color w:val="00000A"/>
          <w:sz w:val="28"/>
          <w:szCs w:val="28"/>
          <w:lang w:val="en-US"/>
        </w:rPr>
        <w:t>he</w:t>
      </w:r>
      <w:r>
        <w:rPr>
          <w:rFonts w:ascii="Times New Roman" w:eastAsia="Droid Sans Fallback" w:hAnsi="Times New Roman" w:cs="Times New Roman"/>
          <w:color w:val="00000A"/>
          <w:sz w:val="28"/>
          <w:szCs w:val="28"/>
          <w:lang w:val="en-US"/>
        </w:rPr>
        <w:t xml:space="preserve"> intraoperative</w:t>
      </w:r>
      <w:r w:rsidR="002E3F58">
        <w:rPr>
          <w:rFonts w:ascii="Times New Roman" w:eastAsia="Droid Sans Fallback" w:hAnsi="Times New Roman" w:cs="Times New Roman"/>
          <w:color w:val="00000A"/>
          <w:sz w:val="28"/>
          <w:szCs w:val="28"/>
          <w:lang w:val="en-US"/>
        </w:rPr>
        <w:t xml:space="preserve"> stage was based upon the estimation of artificial blood circulation duration, ischemic time, operation duration and intra-operational blood lo</w:t>
      </w:r>
      <w:r>
        <w:rPr>
          <w:rFonts w:ascii="Times New Roman" w:eastAsia="Droid Sans Fallback" w:hAnsi="Times New Roman" w:cs="Times New Roman"/>
          <w:color w:val="00000A"/>
          <w:sz w:val="28"/>
          <w:szCs w:val="28"/>
          <w:lang w:val="en-US"/>
        </w:rPr>
        <w:t>ss. CPB</w:t>
      </w:r>
      <w:r w:rsidR="002E3F58">
        <w:rPr>
          <w:rFonts w:ascii="Times New Roman" w:eastAsia="Droid Sans Fallback" w:hAnsi="Times New Roman" w:cs="Times New Roman"/>
          <w:color w:val="00000A"/>
          <w:sz w:val="28"/>
          <w:szCs w:val="28"/>
          <w:lang w:val="en-US"/>
        </w:rPr>
        <w:t xml:space="preserve"> duration and operation time duration were reliably higher in group II than in group I (207 and 555 min versus</w:t>
      </w:r>
      <w:r>
        <w:rPr>
          <w:rFonts w:ascii="Times New Roman" w:eastAsia="Droid Sans Fallback" w:hAnsi="Times New Roman" w:cs="Times New Roman"/>
          <w:color w:val="00000A"/>
          <w:sz w:val="28"/>
          <w:szCs w:val="28"/>
          <w:lang w:val="en-US"/>
        </w:rPr>
        <w:t xml:space="preserve"> 138 and 390 min respectively</w:t>
      </w:r>
      <w:r w:rsidR="002E3F58">
        <w:rPr>
          <w:rFonts w:ascii="Times New Roman" w:eastAsia="Droid Sans Fallback" w:hAnsi="Times New Roman" w:cs="Times New Roman"/>
          <w:color w:val="00000A"/>
          <w:sz w:val="28"/>
          <w:szCs w:val="28"/>
          <w:lang w:val="en-US"/>
        </w:rPr>
        <w:t xml:space="preserve">; </w:t>
      </w:r>
      <w:r w:rsidR="002E3F58" w:rsidRPr="001122FA">
        <w:rPr>
          <w:rFonts w:ascii="Times New Roman" w:eastAsia="Droid Sans Fallback" w:hAnsi="Times New Roman" w:cs="Times New Roman"/>
          <w:i/>
          <w:color w:val="00000A"/>
          <w:sz w:val="28"/>
          <w:szCs w:val="28"/>
          <w:lang w:val="en-US"/>
        </w:rPr>
        <w:t>p&lt;0</w:t>
      </w:r>
      <w:r w:rsidR="00086D07" w:rsidRPr="001122FA">
        <w:rPr>
          <w:rFonts w:ascii="Times New Roman" w:eastAsia="Droid Sans Fallback" w:hAnsi="Times New Roman" w:cs="Times New Roman"/>
          <w:i/>
          <w:color w:val="00000A"/>
          <w:sz w:val="28"/>
          <w:szCs w:val="28"/>
          <w:lang w:val="en-US"/>
        </w:rPr>
        <w:t>.</w:t>
      </w:r>
      <w:r w:rsidR="002E3F58" w:rsidRPr="001122FA">
        <w:rPr>
          <w:rFonts w:ascii="Times New Roman" w:eastAsia="Droid Sans Fallback" w:hAnsi="Times New Roman" w:cs="Times New Roman"/>
          <w:i/>
          <w:color w:val="00000A"/>
          <w:sz w:val="28"/>
          <w:szCs w:val="28"/>
          <w:lang w:val="en-US"/>
        </w:rPr>
        <w:t>001</w:t>
      </w:r>
      <w:r w:rsidR="002E3F58">
        <w:rPr>
          <w:rFonts w:ascii="Times New Roman" w:eastAsia="Droid Sans Fallback" w:hAnsi="Times New Roman" w:cs="Times New Roman"/>
          <w:color w:val="00000A"/>
          <w:sz w:val="28"/>
          <w:szCs w:val="28"/>
          <w:lang w:val="en-US"/>
        </w:rPr>
        <w:t>). Ische</w:t>
      </w:r>
      <w:r>
        <w:rPr>
          <w:rFonts w:ascii="Times New Roman" w:eastAsia="Droid Sans Fallback" w:hAnsi="Times New Roman" w:cs="Times New Roman"/>
          <w:color w:val="00000A"/>
          <w:sz w:val="28"/>
          <w:szCs w:val="28"/>
          <w:lang w:val="en-US"/>
        </w:rPr>
        <w:t xml:space="preserve">mic time </w:t>
      </w:r>
      <w:r w:rsidR="002E3F58">
        <w:rPr>
          <w:rFonts w:ascii="Times New Roman" w:eastAsia="Droid Sans Fallback" w:hAnsi="Times New Roman" w:cs="Times New Roman"/>
          <w:color w:val="00000A"/>
          <w:sz w:val="28"/>
          <w:szCs w:val="28"/>
          <w:lang w:val="en-US"/>
        </w:rPr>
        <w:t>in both groups did not differ statistically (109</w:t>
      </w:r>
      <w:r w:rsidR="00086D07">
        <w:rPr>
          <w:rFonts w:ascii="Times New Roman" w:eastAsia="Droid Sans Fallback" w:hAnsi="Times New Roman" w:cs="Times New Roman"/>
          <w:color w:val="00000A"/>
          <w:sz w:val="28"/>
          <w:szCs w:val="28"/>
          <w:lang w:val="en-US"/>
        </w:rPr>
        <w:t>.</w:t>
      </w:r>
      <w:r w:rsidR="002E3F58">
        <w:rPr>
          <w:rFonts w:ascii="Times New Roman" w:eastAsia="Droid Sans Fallback" w:hAnsi="Times New Roman" w:cs="Times New Roman"/>
          <w:color w:val="00000A"/>
          <w:sz w:val="28"/>
          <w:szCs w:val="28"/>
          <w:lang w:val="en-US"/>
        </w:rPr>
        <w:t xml:space="preserve">5 min versus 117 min, </w:t>
      </w:r>
      <w:r w:rsidR="002E3F58" w:rsidRPr="001122FA">
        <w:rPr>
          <w:rFonts w:ascii="Times New Roman" w:eastAsia="Droid Sans Fallback" w:hAnsi="Times New Roman" w:cs="Times New Roman"/>
          <w:i/>
          <w:color w:val="00000A"/>
          <w:sz w:val="28"/>
          <w:szCs w:val="28"/>
          <w:lang w:val="en-US"/>
        </w:rPr>
        <w:t>p=0</w:t>
      </w:r>
      <w:r w:rsidR="00086D07" w:rsidRPr="001122FA">
        <w:rPr>
          <w:rFonts w:ascii="Times New Roman" w:eastAsia="Droid Sans Fallback" w:hAnsi="Times New Roman" w:cs="Times New Roman"/>
          <w:i/>
          <w:color w:val="00000A"/>
          <w:sz w:val="28"/>
          <w:szCs w:val="28"/>
          <w:lang w:val="en-US"/>
        </w:rPr>
        <w:t>.</w:t>
      </w:r>
      <w:r w:rsidR="002E3F58" w:rsidRPr="001122FA">
        <w:rPr>
          <w:rFonts w:ascii="Times New Roman" w:eastAsia="Droid Sans Fallback" w:hAnsi="Times New Roman" w:cs="Times New Roman"/>
          <w:i/>
          <w:color w:val="00000A"/>
          <w:sz w:val="28"/>
          <w:szCs w:val="28"/>
          <w:lang w:val="en-US"/>
        </w:rPr>
        <w:t>143</w:t>
      </w:r>
      <w:r w:rsidR="002E3F58">
        <w:rPr>
          <w:rFonts w:ascii="Times New Roman" w:eastAsia="Droid Sans Fallback" w:hAnsi="Times New Roman" w:cs="Times New Roman"/>
          <w:color w:val="00000A"/>
          <w:sz w:val="28"/>
          <w:szCs w:val="28"/>
          <w:lang w:val="en-US"/>
        </w:rPr>
        <w:t>).</w:t>
      </w:r>
    </w:p>
    <w:p w:rsidR="002E3F58" w:rsidRPr="002E3F58" w:rsidRDefault="002E3F58" w:rsidP="00036581">
      <w:pPr>
        <w:suppressAutoHyphens/>
        <w:overflowPunct w:val="0"/>
        <w:spacing w:after="0" w:line="360" w:lineRule="auto"/>
        <w:ind w:firstLine="708"/>
        <w:jc w:val="both"/>
        <w:rPr>
          <w:rFonts w:ascii="Times New Roman" w:eastAsia="Droid Sans Fallback" w:hAnsi="Times New Roman" w:cs="Times New Roman"/>
          <w:color w:val="00000A"/>
          <w:sz w:val="28"/>
          <w:szCs w:val="28"/>
          <w:lang w:val="en-US" w:eastAsia="zh-CN"/>
        </w:rPr>
      </w:pPr>
      <w:r>
        <w:rPr>
          <w:rFonts w:ascii="Times New Roman" w:eastAsia="Droid Sans Fallback" w:hAnsi="Times New Roman" w:cs="Times New Roman"/>
          <w:color w:val="00000A"/>
          <w:sz w:val="28"/>
          <w:szCs w:val="28"/>
          <w:lang w:val="en-US" w:eastAsia="zh-CN"/>
        </w:rPr>
        <w:lastRenderedPageBreak/>
        <w:t xml:space="preserve">There was a significant difference in the volume of </w:t>
      </w:r>
      <w:r w:rsidR="001122FA">
        <w:rPr>
          <w:rFonts w:ascii="Times New Roman" w:eastAsia="Droid Sans Fallback" w:hAnsi="Times New Roman" w:cs="Times New Roman"/>
          <w:color w:val="00000A"/>
          <w:sz w:val="28"/>
          <w:szCs w:val="28"/>
          <w:lang w:val="en-US" w:eastAsia="zh-CN"/>
        </w:rPr>
        <w:t xml:space="preserve">intraoperative </w:t>
      </w:r>
      <w:r>
        <w:rPr>
          <w:rFonts w:ascii="Times New Roman" w:eastAsia="Droid Sans Fallback" w:hAnsi="Times New Roman" w:cs="Times New Roman"/>
          <w:color w:val="00000A"/>
          <w:sz w:val="28"/>
          <w:szCs w:val="28"/>
          <w:lang w:val="en-US" w:eastAsia="zh-CN"/>
        </w:rPr>
        <w:t>blood loss: 2</w:t>
      </w:r>
      <w:r w:rsidR="00086D07">
        <w:rPr>
          <w:rFonts w:ascii="Times New Roman" w:eastAsia="Droid Sans Fallback" w:hAnsi="Times New Roman" w:cs="Times New Roman"/>
          <w:color w:val="00000A"/>
          <w:sz w:val="28"/>
          <w:szCs w:val="28"/>
          <w:lang w:val="en-US" w:eastAsia="zh-CN"/>
        </w:rPr>
        <w:t>.</w:t>
      </w:r>
      <w:r>
        <w:rPr>
          <w:rFonts w:ascii="Times New Roman" w:eastAsia="Droid Sans Fallback" w:hAnsi="Times New Roman" w:cs="Times New Roman"/>
          <w:color w:val="00000A"/>
          <w:sz w:val="28"/>
          <w:szCs w:val="28"/>
          <w:lang w:val="en-US" w:eastAsia="zh-CN"/>
        </w:rPr>
        <w:t>6 ml/kg in the first group and 5 ml/kg in the second group, p&lt;0</w:t>
      </w:r>
      <w:r w:rsidR="00086D07">
        <w:rPr>
          <w:rFonts w:ascii="Times New Roman" w:eastAsia="Droid Sans Fallback" w:hAnsi="Times New Roman" w:cs="Times New Roman"/>
          <w:color w:val="00000A"/>
          <w:sz w:val="28"/>
          <w:szCs w:val="28"/>
          <w:lang w:val="en-US" w:eastAsia="zh-CN"/>
        </w:rPr>
        <w:t>.</w:t>
      </w:r>
      <w:r>
        <w:rPr>
          <w:rFonts w:ascii="Times New Roman" w:eastAsia="Droid Sans Fallback" w:hAnsi="Times New Roman" w:cs="Times New Roman"/>
          <w:color w:val="00000A"/>
          <w:sz w:val="28"/>
          <w:szCs w:val="28"/>
          <w:lang w:val="en-US" w:eastAsia="zh-CN"/>
        </w:rPr>
        <w:t>001. Also, there w</w:t>
      </w:r>
      <w:r w:rsidR="001122FA">
        <w:rPr>
          <w:rFonts w:ascii="Times New Roman" w:eastAsia="Droid Sans Fallback" w:hAnsi="Times New Roman" w:cs="Times New Roman"/>
          <w:color w:val="00000A"/>
          <w:sz w:val="28"/>
          <w:szCs w:val="28"/>
          <w:lang w:val="en-US" w:eastAsia="zh-CN"/>
        </w:rPr>
        <w:t>as a significant intraoperative</w:t>
      </w:r>
      <w:r>
        <w:rPr>
          <w:rFonts w:ascii="Times New Roman" w:eastAsia="Droid Sans Fallback" w:hAnsi="Times New Roman" w:cs="Times New Roman"/>
          <w:color w:val="00000A"/>
          <w:sz w:val="28"/>
          <w:szCs w:val="28"/>
          <w:lang w:val="en-US" w:eastAsia="zh-CN"/>
        </w:rPr>
        <w:t xml:space="preserve"> </w:t>
      </w:r>
      <w:r w:rsidR="001122FA">
        <w:rPr>
          <w:rFonts w:ascii="Times New Roman" w:eastAsia="Droid Sans Fallback" w:hAnsi="Times New Roman" w:cs="Times New Roman"/>
          <w:color w:val="00000A"/>
          <w:sz w:val="28"/>
          <w:szCs w:val="28"/>
          <w:lang w:val="en-US" w:eastAsia="zh-CN"/>
        </w:rPr>
        <w:t xml:space="preserve">mortality </w:t>
      </w:r>
      <w:r>
        <w:rPr>
          <w:rFonts w:ascii="Times New Roman" w:eastAsia="Droid Sans Fallback" w:hAnsi="Times New Roman" w:cs="Times New Roman"/>
          <w:color w:val="00000A"/>
          <w:sz w:val="28"/>
          <w:szCs w:val="28"/>
          <w:lang w:val="en-US" w:eastAsia="zh-CN"/>
        </w:rPr>
        <w:t>in group II in comparison with group I (0 and 5</w:t>
      </w:r>
      <w:r w:rsidR="00086D07">
        <w:rPr>
          <w:rFonts w:ascii="Times New Roman" w:eastAsia="Droid Sans Fallback" w:hAnsi="Times New Roman" w:cs="Times New Roman"/>
          <w:color w:val="00000A"/>
          <w:sz w:val="28"/>
          <w:szCs w:val="28"/>
          <w:lang w:val="en-US" w:eastAsia="zh-CN"/>
        </w:rPr>
        <w:t>.</w:t>
      </w:r>
      <w:r w:rsidR="001122FA">
        <w:rPr>
          <w:rFonts w:ascii="Times New Roman" w:eastAsia="Droid Sans Fallback" w:hAnsi="Times New Roman" w:cs="Times New Roman"/>
          <w:color w:val="00000A"/>
          <w:sz w:val="28"/>
          <w:szCs w:val="28"/>
          <w:lang w:val="en-US" w:eastAsia="zh-CN"/>
        </w:rPr>
        <w:t>7% respectively</w:t>
      </w:r>
      <w:r>
        <w:rPr>
          <w:rFonts w:ascii="Times New Roman" w:eastAsia="Droid Sans Fallback" w:hAnsi="Times New Roman" w:cs="Times New Roman"/>
          <w:color w:val="00000A"/>
          <w:sz w:val="28"/>
          <w:szCs w:val="28"/>
          <w:lang w:val="en-US" w:eastAsia="zh-CN"/>
        </w:rPr>
        <w:t>, p=0</w:t>
      </w:r>
      <w:r w:rsidR="00086D07">
        <w:rPr>
          <w:rFonts w:ascii="Times New Roman" w:eastAsia="Droid Sans Fallback" w:hAnsi="Times New Roman" w:cs="Times New Roman"/>
          <w:color w:val="00000A"/>
          <w:sz w:val="28"/>
          <w:szCs w:val="28"/>
          <w:lang w:val="en-US" w:eastAsia="zh-CN"/>
        </w:rPr>
        <w:t>.</w:t>
      </w:r>
      <w:r>
        <w:rPr>
          <w:rFonts w:ascii="Times New Roman" w:eastAsia="Droid Sans Fallback" w:hAnsi="Times New Roman" w:cs="Times New Roman"/>
          <w:color w:val="00000A"/>
          <w:sz w:val="28"/>
          <w:szCs w:val="28"/>
          <w:lang w:val="en-US" w:eastAsia="zh-CN"/>
        </w:rPr>
        <w:t>042).</w:t>
      </w:r>
    </w:p>
    <w:p w:rsidR="002E3F58" w:rsidRPr="00671633" w:rsidRDefault="001122FA" w:rsidP="00036581">
      <w:pPr>
        <w:suppressAutoHyphens/>
        <w:overflowPunct w:val="0"/>
        <w:spacing w:after="0" w:line="360" w:lineRule="auto"/>
        <w:ind w:firstLine="708"/>
        <w:jc w:val="both"/>
        <w:rPr>
          <w:rFonts w:ascii="Times New Roman" w:eastAsia="Droid Sans Fallback" w:hAnsi="Times New Roman" w:cs="Times New Roman"/>
          <w:color w:val="00000A"/>
          <w:sz w:val="28"/>
          <w:szCs w:val="28"/>
          <w:lang w:val="en-US"/>
        </w:rPr>
      </w:pPr>
      <w:r>
        <w:rPr>
          <w:rFonts w:ascii="Times New Roman" w:eastAsia="Droid Sans Fallback" w:hAnsi="Times New Roman" w:cs="Times New Roman"/>
          <w:color w:val="00000A"/>
          <w:sz w:val="28"/>
          <w:szCs w:val="28"/>
          <w:lang w:val="en-US"/>
        </w:rPr>
        <w:t>Heart failure</w:t>
      </w:r>
      <w:r w:rsidR="006959EE">
        <w:rPr>
          <w:rFonts w:ascii="Times New Roman" w:eastAsia="Droid Sans Fallback" w:hAnsi="Times New Roman" w:cs="Times New Roman"/>
          <w:color w:val="00000A"/>
          <w:sz w:val="28"/>
          <w:szCs w:val="28"/>
          <w:lang w:val="en-US"/>
        </w:rPr>
        <w:t xml:space="preserve"> required inotropic</w:t>
      </w:r>
      <w:r w:rsidR="00AB104A">
        <w:rPr>
          <w:rFonts w:ascii="Times New Roman" w:eastAsia="Droid Sans Fallback" w:hAnsi="Times New Roman" w:cs="Times New Roman"/>
          <w:color w:val="00000A"/>
          <w:sz w:val="28"/>
          <w:szCs w:val="28"/>
          <w:lang w:val="en-US"/>
        </w:rPr>
        <w:t xml:space="preserve"> support</w:t>
      </w:r>
      <w:r w:rsidR="00671633">
        <w:rPr>
          <w:rFonts w:ascii="Times New Roman" w:eastAsia="Droid Sans Fallback" w:hAnsi="Times New Roman" w:cs="Times New Roman"/>
          <w:color w:val="00000A"/>
          <w:sz w:val="28"/>
          <w:szCs w:val="28"/>
          <w:lang w:val="en-US"/>
        </w:rPr>
        <w:t xml:space="preserve"> at 65 (79.3%) of patients in group I and at 62 (95.4%) of patients in group II</w:t>
      </w:r>
      <w:r w:rsidR="006959EE">
        <w:rPr>
          <w:rFonts w:ascii="Times New Roman" w:eastAsia="Droid Sans Fallback" w:hAnsi="Times New Roman" w:cs="Times New Roman"/>
          <w:color w:val="00000A"/>
          <w:sz w:val="28"/>
          <w:szCs w:val="28"/>
          <w:lang w:val="en-US"/>
        </w:rPr>
        <w:t>, in group I the number</w:t>
      </w:r>
      <w:r w:rsidR="00671633">
        <w:rPr>
          <w:rFonts w:ascii="Times New Roman" w:eastAsia="Droid Sans Fallback" w:hAnsi="Times New Roman" w:cs="Times New Roman"/>
          <w:color w:val="00000A"/>
          <w:sz w:val="28"/>
          <w:szCs w:val="28"/>
          <w:lang w:val="en-US"/>
        </w:rPr>
        <w:t xml:space="preserve"> of patients with</w:t>
      </w:r>
      <w:r w:rsidR="006959EE">
        <w:rPr>
          <w:rFonts w:ascii="Times New Roman" w:eastAsia="Droid Sans Fallback" w:hAnsi="Times New Roman" w:cs="Times New Roman"/>
          <w:color w:val="00000A"/>
          <w:sz w:val="28"/>
          <w:szCs w:val="28"/>
          <w:lang w:val="en-US"/>
        </w:rPr>
        <w:t xml:space="preserve"> inotropic</w:t>
      </w:r>
      <w:r w:rsidR="00671633">
        <w:rPr>
          <w:rFonts w:ascii="Times New Roman" w:eastAsia="Droid Sans Fallback" w:hAnsi="Times New Roman" w:cs="Times New Roman"/>
          <w:color w:val="00000A"/>
          <w:sz w:val="28"/>
          <w:szCs w:val="28"/>
          <w:lang w:val="en-US"/>
        </w:rPr>
        <w:t xml:space="preserve"> medications</w:t>
      </w:r>
      <w:r w:rsidR="00671633" w:rsidRPr="00671633">
        <w:rPr>
          <w:rFonts w:ascii="Times New Roman" w:eastAsia="Droid Sans Fallback" w:hAnsi="Times New Roman" w:cs="Times New Roman"/>
          <w:color w:val="00000A"/>
          <w:sz w:val="28"/>
          <w:szCs w:val="28"/>
          <w:lang w:val="en-US"/>
        </w:rPr>
        <w:t xml:space="preserve"> </w:t>
      </w:r>
      <w:r w:rsidR="006959EE">
        <w:rPr>
          <w:rFonts w:ascii="Times New Roman" w:eastAsia="Droid Sans Fallback" w:hAnsi="Times New Roman" w:cs="Times New Roman"/>
          <w:color w:val="00000A"/>
          <w:sz w:val="28"/>
          <w:szCs w:val="28"/>
          <w:lang w:val="en-US"/>
        </w:rPr>
        <w:t>was</w:t>
      </w:r>
      <w:r w:rsidR="00671633">
        <w:rPr>
          <w:rFonts w:ascii="Times New Roman" w:eastAsia="Droid Sans Fallback" w:hAnsi="Times New Roman" w:cs="Times New Roman"/>
          <w:color w:val="00000A"/>
          <w:sz w:val="28"/>
          <w:szCs w:val="28"/>
          <w:lang w:val="en-US"/>
        </w:rPr>
        <w:t xml:space="preserve"> lower than in group II (79</w:t>
      </w:r>
      <w:r w:rsidR="006959EE">
        <w:rPr>
          <w:rFonts w:ascii="Times New Roman" w:eastAsia="Droid Sans Fallback" w:hAnsi="Times New Roman" w:cs="Times New Roman"/>
          <w:color w:val="00000A"/>
          <w:sz w:val="28"/>
          <w:szCs w:val="28"/>
          <w:lang w:val="en-US"/>
        </w:rPr>
        <w:t>.3% versus 95.4% respectively</w:t>
      </w:r>
      <w:r w:rsidR="00671633">
        <w:rPr>
          <w:rFonts w:ascii="Times New Roman" w:eastAsia="Droid Sans Fallback" w:hAnsi="Times New Roman" w:cs="Times New Roman"/>
          <w:color w:val="00000A"/>
          <w:sz w:val="28"/>
          <w:szCs w:val="28"/>
          <w:lang w:val="en-US"/>
        </w:rPr>
        <w:t xml:space="preserve">, </w:t>
      </w:r>
      <w:r w:rsidR="006959EE">
        <w:rPr>
          <w:rFonts w:ascii="Times New Roman" w:eastAsia="Droid Sans Fallback" w:hAnsi="Times New Roman" w:cs="Times New Roman"/>
          <w:i/>
          <w:color w:val="00000A"/>
          <w:sz w:val="28"/>
          <w:szCs w:val="28"/>
          <w:lang w:val="en-US"/>
        </w:rPr>
        <w:t>p=0.023)</w:t>
      </w:r>
      <w:r w:rsidR="00671633">
        <w:rPr>
          <w:rFonts w:ascii="Times New Roman" w:eastAsia="Droid Sans Fallback" w:hAnsi="Times New Roman" w:cs="Times New Roman"/>
          <w:color w:val="00000A"/>
          <w:sz w:val="28"/>
          <w:szCs w:val="28"/>
          <w:lang w:val="en-US"/>
        </w:rPr>
        <w:t>. The average dose of Dopamine in group I was reliably lower than in group II (p&lt;0.0</w:t>
      </w:r>
      <w:r w:rsidR="00A922B5">
        <w:rPr>
          <w:rFonts w:ascii="Times New Roman" w:eastAsia="Droid Sans Fallback" w:hAnsi="Times New Roman" w:cs="Times New Roman"/>
          <w:color w:val="00000A"/>
          <w:sz w:val="28"/>
          <w:szCs w:val="28"/>
          <w:lang w:val="en-US"/>
        </w:rPr>
        <w:t>01), also there was a</w:t>
      </w:r>
      <w:r w:rsidR="00671633">
        <w:rPr>
          <w:rFonts w:ascii="Times New Roman" w:eastAsia="Droid Sans Fallback" w:hAnsi="Times New Roman" w:cs="Times New Roman"/>
          <w:color w:val="00000A"/>
          <w:sz w:val="28"/>
          <w:szCs w:val="28"/>
          <w:lang w:val="en-US"/>
        </w:rPr>
        <w:t xml:space="preserve"> difference in groups in distribution of patients by dose of inotropic medication (Dopamine), which was prescribed to them. The majority of patients in group I (75.4%) received small doses of inotropic support (up to 3 </w:t>
      </w:r>
      <w:proofErr w:type="spellStart"/>
      <w:r w:rsidR="00671633">
        <w:rPr>
          <w:rFonts w:ascii="Times New Roman" w:eastAsia="Droid Sans Fallback" w:hAnsi="Times New Roman" w:cs="Times New Roman"/>
          <w:color w:val="00000A"/>
          <w:sz w:val="28"/>
          <w:szCs w:val="28"/>
          <w:lang w:val="en-US"/>
        </w:rPr>
        <w:t>mkg</w:t>
      </w:r>
      <w:proofErr w:type="spellEnd"/>
      <w:r w:rsidR="00671633">
        <w:rPr>
          <w:rFonts w:ascii="Times New Roman" w:eastAsia="Droid Sans Fallback" w:hAnsi="Times New Roman" w:cs="Times New Roman"/>
          <w:color w:val="00000A"/>
          <w:sz w:val="28"/>
          <w:szCs w:val="28"/>
          <w:lang w:val="en-US"/>
        </w:rPr>
        <w:t>/kg/min), which statistically reliably differed from group II (35.4% patients), patients in group II basically were prescribed medium and high doses of inotropic medications (</w:t>
      </w:r>
      <w:r w:rsidR="00671633" w:rsidRPr="009B2CAE">
        <w:rPr>
          <w:rFonts w:ascii="Times New Roman" w:eastAsia="Droid Sans Fallback" w:hAnsi="Times New Roman" w:cs="Times New Roman"/>
          <w:i/>
          <w:color w:val="00000A"/>
          <w:sz w:val="28"/>
          <w:szCs w:val="28"/>
          <w:lang w:val="en-US"/>
        </w:rPr>
        <w:t>p&lt;0.001</w:t>
      </w:r>
      <w:r w:rsidR="00671633">
        <w:rPr>
          <w:rFonts w:ascii="Times New Roman" w:eastAsia="Droid Sans Fallback" w:hAnsi="Times New Roman" w:cs="Times New Roman"/>
          <w:color w:val="00000A"/>
          <w:sz w:val="28"/>
          <w:szCs w:val="28"/>
          <w:lang w:val="en-US"/>
        </w:rPr>
        <w:t>). More than 3 days sympathomimetic support was continued only for 30.7% patients in group I and 61.3% patients in group II, which was also a significant difference (</w:t>
      </w:r>
      <w:r w:rsidR="00671633">
        <w:rPr>
          <w:rFonts w:ascii="Times New Roman" w:eastAsia="Droid Sans Fallback" w:hAnsi="Times New Roman" w:cs="Times New Roman"/>
          <w:i/>
          <w:color w:val="00000A"/>
          <w:sz w:val="28"/>
          <w:szCs w:val="28"/>
          <w:lang w:val="en-US"/>
        </w:rPr>
        <w:t>p&lt;0.001</w:t>
      </w:r>
      <w:r w:rsidR="00671633">
        <w:rPr>
          <w:rFonts w:ascii="Times New Roman" w:eastAsia="Droid Sans Fallback" w:hAnsi="Times New Roman" w:cs="Times New Roman"/>
          <w:color w:val="00000A"/>
          <w:sz w:val="28"/>
          <w:szCs w:val="28"/>
          <w:lang w:val="en-US"/>
        </w:rPr>
        <w:t xml:space="preserve">). </w:t>
      </w:r>
      <w:r w:rsidR="007F51CF">
        <w:rPr>
          <w:rFonts w:ascii="Times New Roman" w:eastAsia="Droid Sans Fallback" w:hAnsi="Times New Roman" w:cs="Times New Roman"/>
          <w:color w:val="00000A"/>
          <w:sz w:val="28"/>
          <w:szCs w:val="28"/>
          <w:lang w:val="en-US"/>
        </w:rPr>
        <w:t xml:space="preserve">The duration of inotropic support in the post-operation period for patients also reliably differed, in group I it was significantly smaller than in group II (46 hrs. versus 86 hrs. in average, </w:t>
      </w:r>
      <w:r w:rsidR="007F51CF" w:rsidRPr="009B2CAE">
        <w:rPr>
          <w:rFonts w:ascii="Times New Roman" w:eastAsia="Droid Sans Fallback" w:hAnsi="Times New Roman" w:cs="Times New Roman"/>
          <w:i/>
          <w:color w:val="00000A"/>
          <w:sz w:val="28"/>
          <w:szCs w:val="28"/>
          <w:lang w:val="en-US"/>
        </w:rPr>
        <w:t>p=0.02</w:t>
      </w:r>
      <w:r w:rsidR="007F51CF">
        <w:rPr>
          <w:rFonts w:ascii="Times New Roman" w:eastAsia="Droid Sans Fallback" w:hAnsi="Times New Roman" w:cs="Times New Roman"/>
          <w:color w:val="00000A"/>
          <w:sz w:val="28"/>
          <w:szCs w:val="28"/>
          <w:lang w:val="en-US"/>
        </w:rPr>
        <w:t>) (tab 4).</w:t>
      </w:r>
    </w:p>
    <w:p w:rsidR="00172D23" w:rsidRPr="00387647" w:rsidRDefault="009B2CAE" w:rsidP="00387647">
      <w:pPr>
        <w:suppressAutoHyphens/>
        <w:overflowPunct w:val="0"/>
        <w:spacing w:after="0" w:line="360" w:lineRule="auto"/>
        <w:ind w:firstLine="709"/>
        <w:jc w:val="both"/>
        <w:rPr>
          <w:rFonts w:ascii="Times New Roman" w:eastAsia="Droid Sans Fallback" w:hAnsi="Times New Roman" w:cs="Times New Roman"/>
          <w:color w:val="00000A"/>
          <w:sz w:val="28"/>
          <w:szCs w:val="28"/>
          <w:lang w:val="en-US"/>
        </w:rPr>
      </w:pPr>
      <w:r>
        <w:rPr>
          <w:rFonts w:ascii="Times New Roman" w:eastAsia="Droid Sans Fallback" w:hAnsi="Times New Roman" w:cs="Times New Roman"/>
          <w:color w:val="00000A"/>
          <w:sz w:val="28"/>
          <w:szCs w:val="28"/>
          <w:lang w:val="en-US"/>
        </w:rPr>
        <w:t>In-hospital mortality</w:t>
      </w:r>
      <w:r w:rsidR="00172D23">
        <w:rPr>
          <w:rFonts w:ascii="Times New Roman" w:eastAsia="Droid Sans Fallback" w:hAnsi="Times New Roman" w:cs="Times New Roman"/>
          <w:color w:val="00000A"/>
          <w:sz w:val="28"/>
          <w:szCs w:val="28"/>
          <w:lang w:val="en-US"/>
        </w:rPr>
        <w:t xml:space="preserve"> among the patients of group I was substantially smaller, it was 1.2 % (1 patient) in comparison to 8.7% (6 patients) in group II (</w:t>
      </w:r>
      <w:r w:rsidR="00172D23" w:rsidRPr="009B2CAE">
        <w:rPr>
          <w:rFonts w:ascii="Times New Roman" w:eastAsia="Droid Sans Fallback" w:hAnsi="Times New Roman" w:cs="Times New Roman"/>
          <w:i/>
          <w:color w:val="00000A"/>
          <w:sz w:val="28"/>
          <w:szCs w:val="28"/>
          <w:lang w:val="en-US"/>
        </w:rPr>
        <w:t>p&lt;0.001</w:t>
      </w:r>
      <w:r w:rsidR="00172D23">
        <w:rPr>
          <w:rFonts w:ascii="Times New Roman" w:eastAsia="Droid Sans Fallback" w:hAnsi="Times New Roman" w:cs="Times New Roman"/>
          <w:color w:val="00000A"/>
          <w:sz w:val="28"/>
          <w:szCs w:val="28"/>
          <w:lang w:val="en-US"/>
        </w:rPr>
        <w:t>). The average time of artificial pulmonary v</w:t>
      </w:r>
      <w:r>
        <w:rPr>
          <w:rFonts w:ascii="Times New Roman" w:eastAsia="Droid Sans Fallback" w:hAnsi="Times New Roman" w:cs="Times New Roman"/>
          <w:color w:val="00000A"/>
          <w:sz w:val="28"/>
          <w:szCs w:val="28"/>
          <w:lang w:val="en-US"/>
        </w:rPr>
        <w:t xml:space="preserve">entilation in group I was 7 </w:t>
      </w:r>
      <w:proofErr w:type="spellStart"/>
      <w:r>
        <w:rPr>
          <w:rFonts w:ascii="Times New Roman" w:eastAsia="Droid Sans Fallback" w:hAnsi="Times New Roman" w:cs="Times New Roman"/>
          <w:color w:val="00000A"/>
          <w:sz w:val="28"/>
          <w:szCs w:val="28"/>
          <w:lang w:val="en-US"/>
        </w:rPr>
        <w:t>hrs</w:t>
      </w:r>
      <w:proofErr w:type="spellEnd"/>
      <w:r w:rsidR="00172D23">
        <w:rPr>
          <w:rFonts w:ascii="Times New Roman" w:eastAsia="Droid Sans Fallback" w:hAnsi="Times New Roman" w:cs="Times New Roman"/>
          <w:color w:val="00000A"/>
          <w:sz w:val="28"/>
          <w:szCs w:val="28"/>
          <w:lang w:val="en-US"/>
        </w:rPr>
        <w:t xml:space="preserve"> </w:t>
      </w:r>
      <w:r w:rsidR="00172D23" w:rsidRPr="00912D14">
        <w:rPr>
          <w:rFonts w:ascii="Times New Roman" w:eastAsia="Droid Sans Fallback" w:hAnsi="Times New Roman" w:cs="Times New Roman"/>
          <w:color w:val="00000A"/>
          <w:sz w:val="28"/>
          <w:szCs w:val="28"/>
          <w:lang w:val="uk-UA"/>
        </w:rPr>
        <w:t>(5-16,75;95%СІ)</w:t>
      </w:r>
      <w:r w:rsidR="00172D23">
        <w:rPr>
          <w:rFonts w:ascii="Times New Roman" w:eastAsia="Droid Sans Fallback" w:hAnsi="Times New Roman" w:cs="Times New Roman"/>
          <w:color w:val="00000A"/>
          <w:sz w:val="28"/>
          <w:szCs w:val="28"/>
          <w:lang w:val="en-US"/>
        </w:rPr>
        <w:t xml:space="preserve"> in average, w</w:t>
      </w:r>
      <w:r>
        <w:rPr>
          <w:rFonts w:ascii="Times New Roman" w:eastAsia="Droid Sans Fallback" w:hAnsi="Times New Roman" w:cs="Times New Roman"/>
          <w:color w:val="00000A"/>
          <w:sz w:val="28"/>
          <w:szCs w:val="28"/>
          <w:lang w:val="en-US"/>
        </w:rPr>
        <w:t>hich was reliably smaller (</w:t>
      </w:r>
      <w:r w:rsidR="00172D23" w:rsidRPr="009B2CAE">
        <w:rPr>
          <w:rFonts w:ascii="Times New Roman" w:eastAsia="Droid Sans Fallback" w:hAnsi="Times New Roman" w:cs="Times New Roman"/>
          <w:i/>
          <w:color w:val="00000A"/>
          <w:sz w:val="28"/>
          <w:szCs w:val="28"/>
          <w:lang w:val="en-US"/>
        </w:rPr>
        <w:t>p=0.001</w:t>
      </w:r>
      <w:r w:rsidRPr="009B2CAE">
        <w:rPr>
          <w:rFonts w:ascii="Times New Roman" w:eastAsia="Droid Sans Fallback" w:hAnsi="Times New Roman" w:cs="Times New Roman"/>
          <w:i/>
          <w:color w:val="00000A"/>
          <w:sz w:val="28"/>
          <w:szCs w:val="28"/>
          <w:lang w:val="en-US"/>
        </w:rPr>
        <w:t>)</w:t>
      </w:r>
      <w:r w:rsidR="00172D23">
        <w:rPr>
          <w:rFonts w:ascii="Times New Roman" w:eastAsia="Droid Sans Fallback" w:hAnsi="Times New Roman" w:cs="Times New Roman"/>
          <w:color w:val="00000A"/>
          <w:sz w:val="28"/>
          <w:szCs w:val="28"/>
          <w:lang w:val="en-US"/>
        </w:rPr>
        <w:t xml:space="preserve"> than the analogical index in group II – 14 hours (</w:t>
      </w:r>
      <w:r w:rsidR="00172D23" w:rsidRPr="00912D14">
        <w:rPr>
          <w:rFonts w:ascii="Times New Roman" w:eastAsia="Droid Sans Fallback" w:hAnsi="Times New Roman" w:cs="Times New Roman"/>
          <w:color w:val="00000A"/>
          <w:sz w:val="28"/>
          <w:szCs w:val="28"/>
          <w:lang w:val="uk-UA"/>
        </w:rPr>
        <w:t>7-48;95%СІ)</w:t>
      </w:r>
      <w:r w:rsidR="00172D23">
        <w:rPr>
          <w:rFonts w:ascii="Times New Roman" w:eastAsia="Droid Sans Fallback" w:hAnsi="Times New Roman" w:cs="Times New Roman"/>
          <w:color w:val="00000A"/>
          <w:sz w:val="28"/>
          <w:szCs w:val="28"/>
          <w:lang w:val="en-US"/>
        </w:rPr>
        <w:t xml:space="preserve">. Also, the average time of stay in the </w:t>
      </w:r>
      <w:r w:rsidR="00163959">
        <w:rPr>
          <w:rFonts w:ascii="Times New Roman" w:eastAsia="Droid Sans Fallback" w:hAnsi="Times New Roman" w:cs="Times New Roman"/>
          <w:color w:val="00000A"/>
          <w:sz w:val="28"/>
          <w:szCs w:val="28"/>
          <w:lang w:val="en-US"/>
        </w:rPr>
        <w:t>ICU</w:t>
      </w:r>
      <w:r w:rsidR="00172D23">
        <w:rPr>
          <w:rFonts w:ascii="Times New Roman" w:eastAsia="Droid Sans Fallback" w:hAnsi="Times New Roman" w:cs="Times New Roman"/>
          <w:color w:val="00000A"/>
          <w:sz w:val="28"/>
          <w:szCs w:val="28"/>
          <w:lang w:val="en-US"/>
        </w:rPr>
        <w:t xml:space="preserve"> and the period of hospitalization was also substantially lower for patients</w:t>
      </w:r>
      <w:r w:rsidR="00733596">
        <w:rPr>
          <w:rFonts w:ascii="Times New Roman" w:eastAsia="Droid Sans Fallback" w:hAnsi="Times New Roman" w:cs="Times New Roman"/>
          <w:color w:val="00000A"/>
          <w:sz w:val="28"/>
          <w:szCs w:val="28"/>
          <w:lang w:val="en-US"/>
        </w:rPr>
        <w:t xml:space="preserve"> of group I</w:t>
      </w:r>
      <w:r w:rsidR="00387647">
        <w:rPr>
          <w:rFonts w:ascii="Times New Roman" w:eastAsia="Droid Sans Fallback" w:hAnsi="Times New Roman" w:cs="Times New Roman"/>
          <w:color w:val="00000A"/>
          <w:sz w:val="28"/>
          <w:szCs w:val="28"/>
          <w:lang w:val="en-US"/>
        </w:rPr>
        <w:t xml:space="preserve"> – 112 hours </w:t>
      </w:r>
      <w:r w:rsidR="00387647" w:rsidRPr="00912D14">
        <w:rPr>
          <w:rFonts w:ascii="Times New Roman" w:eastAsia="Droid Sans Fallback" w:hAnsi="Times New Roman" w:cs="Times New Roman"/>
          <w:color w:val="00000A"/>
          <w:sz w:val="28"/>
          <w:szCs w:val="28"/>
          <w:lang w:val="uk-UA"/>
        </w:rPr>
        <w:t>(72-192;95%СІ)</w:t>
      </w:r>
      <w:r w:rsidR="00387647">
        <w:rPr>
          <w:rFonts w:ascii="Times New Roman" w:eastAsia="Droid Sans Fallback" w:hAnsi="Times New Roman" w:cs="Times New Roman"/>
          <w:color w:val="00000A"/>
          <w:sz w:val="28"/>
          <w:szCs w:val="28"/>
          <w:lang w:val="en-US"/>
        </w:rPr>
        <w:t xml:space="preserve"> and 11.5 hours </w:t>
      </w:r>
      <w:r w:rsidR="00387647" w:rsidRPr="00912D14">
        <w:rPr>
          <w:rFonts w:ascii="Times New Roman" w:eastAsia="Droid Sans Fallback" w:hAnsi="Times New Roman" w:cs="Times New Roman"/>
          <w:color w:val="00000A"/>
          <w:sz w:val="28"/>
          <w:szCs w:val="28"/>
          <w:lang w:val="uk-UA"/>
        </w:rPr>
        <w:t>(9-15;95%СІ)</w:t>
      </w:r>
      <w:r w:rsidR="00163959">
        <w:rPr>
          <w:rFonts w:ascii="Times New Roman" w:eastAsia="Droid Sans Fallback" w:hAnsi="Times New Roman" w:cs="Times New Roman"/>
          <w:color w:val="00000A"/>
          <w:sz w:val="28"/>
          <w:szCs w:val="28"/>
          <w:lang w:val="en-US"/>
        </w:rPr>
        <w:t xml:space="preserve"> versus</w:t>
      </w:r>
      <w:r w:rsidR="00387647">
        <w:rPr>
          <w:rFonts w:ascii="Times New Roman" w:eastAsia="Droid Sans Fallback" w:hAnsi="Times New Roman" w:cs="Times New Roman"/>
          <w:color w:val="00000A"/>
          <w:sz w:val="28"/>
          <w:szCs w:val="28"/>
          <w:lang w:val="en-US"/>
        </w:rPr>
        <w:t xml:space="preserve"> 90 </w:t>
      </w:r>
      <w:r w:rsidR="00387647" w:rsidRPr="00912D14">
        <w:rPr>
          <w:rFonts w:ascii="Times New Roman" w:eastAsia="Droid Sans Fallback" w:hAnsi="Times New Roman" w:cs="Times New Roman"/>
          <w:color w:val="00000A"/>
          <w:sz w:val="28"/>
          <w:szCs w:val="28"/>
          <w:lang w:val="uk-UA"/>
        </w:rPr>
        <w:t>(68,25-116,2</w:t>
      </w:r>
      <w:r w:rsidR="00163959">
        <w:rPr>
          <w:rFonts w:ascii="Times New Roman" w:eastAsia="Droid Sans Fallback" w:hAnsi="Times New Roman" w:cs="Times New Roman"/>
          <w:color w:val="00000A"/>
          <w:sz w:val="28"/>
          <w:szCs w:val="28"/>
          <w:lang w:val="en-US"/>
        </w:rPr>
        <w:t xml:space="preserve"> </w:t>
      </w:r>
      <w:r w:rsidR="00387647" w:rsidRPr="00912D14">
        <w:rPr>
          <w:rFonts w:ascii="Times New Roman" w:eastAsia="Droid Sans Fallback" w:hAnsi="Times New Roman" w:cs="Times New Roman"/>
          <w:color w:val="00000A"/>
          <w:sz w:val="28"/>
          <w:szCs w:val="28"/>
          <w:lang w:val="uk-UA"/>
        </w:rPr>
        <w:t>5;95%СІ)</w:t>
      </w:r>
      <w:r w:rsidR="00387647">
        <w:rPr>
          <w:rFonts w:ascii="Times New Roman" w:eastAsia="Droid Sans Fallback" w:hAnsi="Times New Roman" w:cs="Times New Roman"/>
          <w:color w:val="00000A"/>
          <w:sz w:val="28"/>
          <w:szCs w:val="28"/>
          <w:lang w:val="en-US"/>
        </w:rPr>
        <w:t xml:space="preserve"> and 18 hours </w:t>
      </w:r>
      <w:r w:rsidR="00387647" w:rsidRPr="00912D14">
        <w:rPr>
          <w:rFonts w:ascii="Times New Roman" w:eastAsia="Droid Sans Fallback" w:hAnsi="Times New Roman" w:cs="Times New Roman"/>
          <w:color w:val="00000A"/>
          <w:sz w:val="28"/>
          <w:szCs w:val="28"/>
          <w:lang w:val="uk-UA"/>
        </w:rPr>
        <w:t>(13-25,5;95%СІ)</w:t>
      </w:r>
      <w:r w:rsidR="00387647">
        <w:rPr>
          <w:rFonts w:ascii="Times New Roman" w:eastAsia="Droid Sans Fallback" w:hAnsi="Times New Roman" w:cs="Times New Roman"/>
          <w:color w:val="00000A"/>
          <w:sz w:val="28"/>
          <w:szCs w:val="28"/>
          <w:lang w:val="en-US"/>
        </w:rPr>
        <w:t xml:space="preserve"> in group II (p=0</w:t>
      </w:r>
      <w:r w:rsidR="00163959">
        <w:rPr>
          <w:rFonts w:ascii="Times New Roman" w:eastAsia="Droid Sans Fallback" w:hAnsi="Times New Roman" w:cs="Times New Roman"/>
          <w:color w:val="00000A"/>
          <w:sz w:val="28"/>
          <w:szCs w:val="28"/>
          <w:lang w:val="en-US"/>
        </w:rPr>
        <w:t xml:space="preserve">.009 and </w:t>
      </w:r>
      <w:r w:rsidR="00163959" w:rsidRPr="00421D25">
        <w:rPr>
          <w:rFonts w:ascii="Times New Roman" w:eastAsia="Droid Sans Fallback" w:hAnsi="Times New Roman" w:cs="Times New Roman"/>
          <w:i/>
          <w:color w:val="00000A"/>
          <w:sz w:val="28"/>
          <w:szCs w:val="28"/>
          <w:lang w:val="en-US"/>
        </w:rPr>
        <w:t>p&lt;0.001</w:t>
      </w:r>
      <w:r w:rsidR="00163959">
        <w:rPr>
          <w:rFonts w:ascii="Times New Roman" w:eastAsia="Droid Sans Fallback" w:hAnsi="Times New Roman" w:cs="Times New Roman"/>
          <w:color w:val="00000A"/>
          <w:sz w:val="28"/>
          <w:szCs w:val="28"/>
          <w:lang w:val="en-US"/>
        </w:rPr>
        <w:t>)</w:t>
      </w:r>
      <w:r w:rsidR="00387647">
        <w:rPr>
          <w:rFonts w:ascii="Times New Roman" w:eastAsia="Droid Sans Fallback" w:hAnsi="Times New Roman" w:cs="Times New Roman"/>
          <w:color w:val="00000A"/>
          <w:sz w:val="28"/>
          <w:szCs w:val="28"/>
          <w:lang w:val="en-US"/>
        </w:rPr>
        <w:t>.</w:t>
      </w:r>
    </w:p>
    <w:p w:rsidR="00387647" w:rsidRPr="00387647" w:rsidRDefault="00387647" w:rsidP="00F47FDA">
      <w:pPr>
        <w:suppressAutoHyphens/>
        <w:overflowPunct w:val="0"/>
        <w:spacing w:after="0" w:line="360" w:lineRule="auto"/>
        <w:ind w:firstLine="709"/>
        <w:jc w:val="both"/>
        <w:rPr>
          <w:rFonts w:ascii="Times New Roman" w:eastAsia="Droid Sans Fallback" w:hAnsi="Times New Roman" w:cs="Times New Roman"/>
          <w:color w:val="00000A"/>
          <w:sz w:val="28"/>
          <w:szCs w:val="28"/>
          <w:lang w:val="en-US" w:eastAsia="zh-CN"/>
        </w:rPr>
      </w:pPr>
      <w:r>
        <w:rPr>
          <w:rFonts w:ascii="Times New Roman" w:eastAsia="Droid Sans Fallback" w:hAnsi="Times New Roman" w:cs="Times New Roman"/>
          <w:color w:val="00000A"/>
          <w:sz w:val="28"/>
          <w:szCs w:val="28"/>
          <w:lang w:val="en-US" w:eastAsia="zh-CN"/>
        </w:rPr>
        <w:t xml:space="preserve">Statistically significant was </w:t>
      </w:r>
      <w:r w:rsidR="00421D25">
        <w:rPr>
          <w:rFonts w:ascii="Times New Roman" w:eastAsia="Droid Sans Fallback" w:hAnsi="Times New Roman" w:cs="Times New Roman"/>
          <w:color w:val="00000A"/>
          <w:sz w:val="28"/>
          <w:szCs w:val="28"/>
          <w:lang w:val="en-US" w:eastAsia="zh-CN"/>
        </w:rPr>
        <w:t xml:space="preserve">number of </w:t>
      </w:r>
      <w:r>
        <w:rPr>
          <w:rFonts w:ascii="Times New Roman" w:eastAsia="Droid Sans Fallback" w:hAnsi="Times New Roman" w:cs="Times New Roman"/>
          <w:color w:val="00000A"/>
          <w:sz w:val="28"/>
          <w:szCs w:val="28"/>
          <w:lang w:val="en-US" w:eastAsia="zh-CN"/>
        </w:rPr>
        <w:t xml:space="preserve"> </w:t>
      </w:r>
      <w:proofErr w:type="spellStart"/>
      <w:r w:rsidR="00421D25">
        <w:rPr>
          <w:rFonts w:ascii="Times New Roman" w:eastAsia="Droid Sans Fallback" w:hAnsi="Times New Roman" w:cs="Times New Roman"/>
          <w:color w:val="00000A"/>
          <w:sz w:val="28"/>
          <w:szCs w:val="28"/>
          <w:lang w:val="en-US" w:eastAsia="zh-CN"/>
        </w:rPr>
        <w:t>of</w:t>
      </w:r>
      <w:proofErr w:type="spellEnd"/>
      <w:r w:rsidR="00421D25">
        <w:rPr>
          <w:rFonts w:ascii="Times New Roman" w:eastAsia="Droid Sans Fallback" w:hAnsi="Times New Roman" w:cs="Times New Roman"/>
          <w:color w:val="00000A"/>
          <w:sz w:val="28"/>
          <w:szCs w:val="28"/>
          <w:lang w:val="en-US" w:eastAsia="zh-CN"/>
        </w:rPr>
        <w:t xml:space="preserve"> early postoperative complications in patients of group II</w:t>
      </w:r>
      <w:r w:rsidR="00733596">
        <w:rPr>
          <w:rFonts w:ascii="Times New Roman" w:eastAsia="Droid Sans Fallback" w:hAnsi="Times New Roman" w:cs="Times New Roman"/>
          <w:color w:val="00000A"/>
          <w:sz w:val="28"/>
          <w:szCs w:val="28"/>
          <w:lang w:val="en-US" w:eastAsia="zh-CN"/>
        </w:rPr>
        <w:t>: low cardiac output syndrom</w:t>
      </w:r>
      <w:r w:rsidR="00421D25">
        <w:rPr>
          <w:rFonts w:ascii="Times New Roman" w:eastAsia="Droid Sans Fallback" w:hAnsi="Times New Roman" w:cs="Times New Roman"/>
          <w:color w:val="00000A"/>
          <w:sz w:val="28"/>
          <w:szCs w:val="28"/>
          <w:lang w:val="en-US" w:eastAsia="zh-CN"/>
        </w:rPr>
        <w:t>e</w:t>
      </w:r>
      <w:r>
        <w:rPr>
          <w:rFonts w:ascii="Times New Roman" w:eastAsia="Droid Sans Fallback" w:hAnsi="Times New Roman" w:cs="Times New Roman"/>
          <w:color w:val="00000A"/>
          <w:sz w:val="28"/>
          <w:szCs w:val="28"/>
          <w:lang w:val="en-US" w:eastAsia="zh-CN"/>
        </w:rPr>
        <w:t xml:space="preserve"> – 11 causes versus 2 in group </w:t>
      </w:r>
      <w:r>
        <w:rPr>
          <w:rFonts w:ascii="Times New Roman" w:eastAsia="Droid Sans Fallback" w:hAnsi="Times New Roman" w:cs="Times New Roman"/>
          <w:color w:val="00000A"/>
          <w:sz w:val="28"/>
          <w:szCs w:val="28"/>
          <w:lang w:val="en-US" w:eastAsia="zh-CN"/>
        </w:rPr>
        <w:lastRenderedPageBreak/>
        <w:t>I (</w:t>
      </w:r>
      <w:r w:rsidRPr="00421D25">
        <w:rPr>
          <w:rFonts w:ascii="Times New Roman" w:eastAsia="Droid Sans Fallback" w:hAnsi="Times New Roman" w:cs="Times New Roman"/>
          <w:i/>
          <w:color w:val="00000A"/>
          <w:sz w:val="28"/>
          <w:szCs w:val="28"/>
          <w:lang w:val="en-US" w:eastAsia="zh-CN"/>
        </w:rPr>
        <w:t>p=0.013</w:t>
      </w:r>
      <w:r>
        <w:rPr>
          <w:rFonts w:ascii="Times New Roman" w:eastAsia="Droid Sans Fallback" w:hAnsi="Times New Roman" w:cs="Times New Roman"/>
          <w:color w:val="00000A"/>
          <w:sz w:val="28"/>
          <w:szCs w:val="28"/>
          <w:lang w:val="en-US" w:eastAsia="zh-CN"/>
        </w:rPr>
        <w:t>), and the quantity of patients w</w:t>
      </w:r>
      <w:r w:rsidR="00421D25">
        <w:rPr>
          <w:rFonts w:ascii="Times New Roman" w:eastAsia="Droid Sans Fallback" w:hAnsi="Times New Roman" w:cs="Times New Roman"/>
          <w:color w:val="00000A"/>
          <w:sz w:val="28"/>
          <w:szCs w:val="28"/>
          <w:lang w:val="en-US" w:eastAsia="zh-CN"/>
        </w:rPr>
        <w:t>ith continued time of mechanical</w:t>
      </w:r>
      <w:r>
        <w:rPr>
          <w:rFonts w:ascii="Times New Roman" w:eastAsia="Droid Sans Fallback" w:hAnsi="Times New Roman" w:cs="Times New Roman"/>
          <w:color w:val="00000A"/>
          <w:sz w:val="28"/>
          <w:szCs w:val="28"/>
          <w:lang w:val="en-US" w:eastAsia="zh-CN"/>
        </w:rPr>
        <w:t xml:space="preserve"> lung ventilation (more than 7 days) – 8 in group II versus 1 in group I (</w:t>
      </w:r>
      <w:r w:rsidRPr="00421D25">
        <w:rPr>
          <w:rFonts w:ascii="Times New Roman" w:eastAsia="Droid Sans Fallback" w:hAnsi="Times New Roman" w:cs="Times New Roman"/>
          <w:i/>
          <w:color w:val="00000A"/>
          <w:sz w:val="28"/>
          <w:szCs w:val="28"/>
          <w:lang w:val="en-US" w:eastAsia="zh-CN"/>
        </w:rPr>
        <w:t>p=0.027</w:t>
      </w:r>
      <w:r>
        <w:rPr>
          <w:rFonts w:ascii="Times New Roman" w:eastAsia="Droid Sans Fallback" w:hAnsi="Times New Roman" w:cs="Times New Roman"/>
          <w:color w:val="00000A"/>
          <w:sz w:val="28"/>
          <w:szCs w:val="28"/>
          <w:lang w:val="en-US" w:eastAsia="zh-CN"/>
        </w:rPr>
        <w:t xml:space="preserve">). Other complications, such as </w:t>
      </w:r>
      <w:r w:rsidR="00421D25">
        <w:rPr>
          <w:rFonts w:ascii="Times New Roman" w:eastAsia="Droid Sans Fallback" w:hAnsi="Times New Roman" w:cs="Times New Roman"/>
          <w:color w:val="00000A"/>
          <w:sz w:val="28"/>
          <w:szCs w:val="28"/>
          <w:lang w:val="en-US" w:eastAsia="zh-CN"/>
        </w:rPr>
        <w:t>stroke and neurological complications</w:t>
      </w:r>
      <w:r>
        <w:rPr>
          <w:rFonts w:ascii="Times New Roman" w:eastAsia="Droid Sans Fallback" w:hAnsi="Times New Roman" w:cs="Times New Roman"/>
          <w:color w:val="00000A"/>
          <w:sz w:val="28"/>
          <w:szCs w:val="28"/>
          <w:lang w:val="en-US" w:eastAsia="zh-CN"/>
        </w:rPr>
        <w:t>, arrhythmia, infectious complication did not display prevalence in frequency in any group of patients.</w:t>
      </w:r>
    </w:p>
    <w:p w:rsidR="00C24DD8" w:rsidRPr="009C6D05" w:rsidRDefault="00421D25" w:rsidP="0079061A">
      <w:pPr>
        <w:suppressAutoHyphens/>
        <w:overflowPunct w:val="0"/>
        <w:spacing w:after="0" w:line="360" w:lineRule="auto"/>
        <w:jc w:val="both"/>
        <w:rPr>
          <w:rFonts w:ascii="Times New Roman" w:eastAsia="Droid Sans Fallback" w:hAnsi="Times New Roman" w:cs="Times New Roman"/>
          <w:iCs/>
          <w:color w:val="00000A"/>
          <w:sz w:val="28"/>
          <w:szCs w:val="28"/>
          <w:lang w:val="en-US" w:eastAsia="zh-CN"/>
        </w:rPr>
      </w:pPr>
      <w:proofErr w:type="gramStart"/>
      <w:r>
        <w:rPr>
          <w:rFonts w:ascii="Times New Roman" w:eastAsia="Droid Sans Fallback" w:hAnsi="Times New Roman" w:cs="Times New Roman"/>
          <w:b/>
          <w:iCs/>
          <w:color w:val="00000A"/>
          <w:sz w:val="28"/>
          <w:szCs w:val="28"/>
          <w:lang w:val="en-US" w:eastAsia="zh-CN"/>
        </w:rPr>
        <w:t>Discussion</w:t>
      </w:r>
      <w:r w:rsidR="009B5642">
        <w:rPr>
          <w:rFonts w:ascii="Times New Roman" w:eastAsia="Droid Sans Fallback" w:hAnsi="Times New Roman" w:cs="Times New Roman"/>
          <w:b/>
          <w:iCs/>
          <w:color w:val="00000A"/>
          <w:sz w:val="28"/>
          <w:szCs w:val="28"/>
          <w:lang w:val="en-US" w:eastAsia="zh-CN"/>
        </w:rPr>
        <w:t>.</w:t>
      </w:r>
      <w:proofErr w:type="gramEnd"/>
      <w:r w:rsidR="009B5642">
        <w:rPr>
          <w:rFonts w:ascii="Times New Roman" w:eastAsia="Droid Sans Fallback" w:hAnsi="Times New Roman" w:cs="Times New Roman"/>
          <w:b/>
          <w:iCs/>
          <w:color w:val="00000A"/>
          <w:sz w:val="28"/>
          <w:szCs w:val="28"/>
          <w:lang w:val="en-US" w:eastAsia="zh-CN"/>
        </w:rPr>
        <w:t xml:space="preserve"> </w:t>
      </w:r>
      <w:r w:rsidR="009B5642">
        <w:rPr>
          <w:rFonts w:ascii="Times New Roman" w:eastAsia="Droid Sans Fallback" w:hAnsi="Times New Roman" w:cs="Times New Roman"/>
          <w:iCs/>
          <w:color w:val="00000A"/>
          <w:sz w:val="28"/>
          <w:szCs w:val="28"/>
          <w:lang w:val="en-US" w:eastAsia="zh-CN"/>
        </w:rPr>
        <w:t xml:space="preserve">The operation of </w:t>
      </w:r>
      <w:r w:rsidR="009E722E">
        <w:rPr>
          <w:rFonts w:ascii="Times New Roman" w:eastAsia="Droid Sans Fallback" w:hAnsi="Times New Roman" w:cs="Times New Roman"/>
          <w:iCs/>
          <w:color w:val="00000A"/>
          <w:sz w:val="28"/>
          <w:szCs w:val="28"/>
          <w:lang w:val="en-US" w:eastAsia="zh-CN"/>
        </w:rPr>
        <w:t>pulmonary</w:t>
      </w:r>
      <w:r w:rsidR="009B5642">
        <w:rPr>
          <w:rFonts w:ascii="Times New Roman" w:eastAsia="Droid Sans Fallback" w:hAnsi="Times New Roman" w:cs="Times New Roman"/>
          <w:iCs/>
          <w:color w:val="00000A"/>
          <w:sz w:val="28"/>
          <w:szCs w:val="28"/>
          <w:lang w:val="en-US" w:eastAsia="zh-CN"/>
        </w:rPr>
        <w:t xml:space="preserve"> autog</w:t>
      </w:r>
      <w:r>
        <w:rPr>
          <w:rFonts w:ascii="Times New Roman" w:eastAsia="Droid Sans Fallback" w:hAnsi="Times New Roman" w:cs="Times New Roman"/>
          <w:iCs/>
          <w:color w:val="00000A"/>
          <w:sz w:val="28"/>
          <w:szCs w:val="28"/>
          <w:lang w:val="en-US" w:eastAsia="zh-CN"/>
        </w:rPr>
        <w:t>raft consists of two main steps</w:t>
      </w:r>
      <w:r w:rsidR="009B5642">
        <w:rPr>
          <w:rFonts w:ascii="Times New Roman" w:eastAsia="Droid Sans Fallback" w:hAnsi="Times New Roman" w:cs="Times New Roman"/>
          <w:iCs/>
          <w:color w:val="00000A"/>
          <w:sz w:val="28"/>
          <w:szCs w:val="28"/>
          <w:lang w:val="en-US" w:eastAsia="zh-CN"/>
        </w:rPr>
        <w:t xml:space="preserve"> – creating ‘new’ arterial valve</w:t>
      </w:r>
      <w:r w:rsidR="0079061A">
        <w:rPr>
          <w:rFonts w:ascii="Times New Roman" w:eastAsia="Droid Sans Fallback" w:hAnsi="Times New Roman" w:cs="Times New Roman"/>
          <w:iCs/>
          <w:color w:val="00000A"/>
          <w:sz w:val="28"/>
          <w:szCs w:val="28"/>
          <w:lang w:val="en-US" w:eastAsia="zh-CN"/>
        </w:rPr>
        <w:t xml:space="preserve"> by </w:t>
      </w:r>
      <w:r w:rsidR="009B5642">
        <w:rPr>
          <w:rFonts w:ascii="Times New Roman" w:eastAsia="Droid Sans Fallback" w:hAnsi="Times New Roman" w:cs="Times New Roman"/>
          <w:iCs/>
          <w:color w:val="00000A"/>
          <w:sz w:val="28"/>
          <w:szCs w:val="28"/>
          <w:lang w:val="en-US" w:eastAsia="zh-CN"/>
        </w:rPr>
        <w:t>pulmonary</w:t>
      </w:r>
      <w:r w:rsidR="0079061A">
        <w:rPr>
          <w:rFonts w:ascii="Times New Roman" w:eastAsia="Droid Sans Fallback" w:hAnsi="Times New Roman" w:cs="Times New Roman"/>
          <w:iCs/>
          <w:color w:val="00000A"/>
          <w:sz w:val="28"/>
          <w:szCs w:val="28"/>
          <w:lang w:val="en-US" w:eastAsia="zh-CN"/>
        </w:rPr>
        <w:t xml:space="preserve"> valve re-implantation</w:t>
      </w:r>
      <w:r w:rsidR="009B5642">
        <w:rPr>
          <w:rFonts w:ascii="Times New Roman" w:eastAsia="Droid Sans Fallback" w:hAnsi="Times New Roman" w:cs="Times New Roman"/>
          <w:iCs/>
          <w:color w:val="00000A"/>
          <w:sz w:val="28"/>
          <w:szCs w:val="28"/>
          <w:lang w:val="en-US" w:eastAsia="zh-CN"/>
        </w:rPr>
        <w:t xml:space="preserve"> and renewing the connection between the right ventricle and pulmonary artery, that is creating a ‘new’ </w:t>
      </w:r>
      <w:r w:rsidR="009E722E">
        <w:rPr>
          <w:rFonts w:ascii="Times New Roman" w:eastAsia="Droid Sans Fallback" w:hAnsi="Times New Roman" w:cs="Times New Roman"/>
          <w:iCs/>
          <w:color w:val="00000A"/>
          <w:sz w:val="28"/>
          <w:szCs w:val="28"/>
          <w:lang w:val="en-US" w:eastAsia="zh-CN"/>
        </w:rPr>
        <w:t>pulmonary</w:t>
      </w:r>
      <w:r w:rsidR="009B5642">
        <w:rPr>
          <w:rFonts w:ascii="Times New Roman" w:eastAsia="Droid Sans Fallback" w:hAnsi="Times New Roman" w:cs="Times New Roman"/>
          <w:iCs/>
          <w:color w:val="00000A"/>
          <w:sz w:val="28"/>
          <w:szCs w:val="28"/>
          <w:lang w:val="en-US" w:eastAsia="zh-CN"/>
        </w:rPr>
        <w:t xml:space="preserve"> valve. Traditionally, implantation of </w:t>
      </w:r>
      <w:r w:rsidR="009E722E">
        <w:rPr>
          <w:rFonts w:ascii="Times New Roman" w:eastAsia="Droid Sans Fallback" w:hAnsi="Times New Roman" w:cs="Times New Roman"/>
          <w:iCs/>
          <w:color w:val="00000A"/>
          <w:sz w:val="28"/>
          <w:szCs w:val="28"/>
          <w:lang w:val="en-US" w:eastAsia="zh-CN"/>
        </w:rPr>
        <w:t>pulmonary</w:t>
      </w:r>
      <w:r w:rsidR="0079061A">
        <w:rPr>
          <w:rFonts w:ascii="Times New Roman" w:eastAsia="Droid Sans Fallback" w:hAnsi="Times New Roman" w:cs="Times New Roman"/>
          <w:iCs/>
          <w:color w:val="00000A"/>
          <w:sz w:val="28"/>
          <w:szCs w:val="28"/>
          <w:lang w:val="en-US" w:eastAsia="zh-CN"/>
        </w:rPr>
        <w:t xml:space="preserve"> valve is run on the arrested heart</w:t>
      </w:r>
      <w:r w:rsidR="009B5642">
        <w:rPr>
          <w:rFonts w:ascii="Times New Roman" w:eastAsia="Droid Sans Fallback" w:hAnsi="Times New Roman" w:cs="Times New Roman"/>
          <w:iCs/>
          <w:color w:val="00000A"/>
          <w:sz w:val="28"/>
          <w:szCs w:val="28"/>
          <w:lang w:val="en-US" w:eastAsia="zh-CN"/>
        </w:rPr>
        <w:t xml:space="preserve"> during </w:t>
      </w:r>
      <w:proofErr w:type="spellStart"/>
      <w:r w:rsidR="009B5642">
        <w:rPr>
          <w:rFonts w:ascii="Times New Roman" w:eastAsia="Droid Sans Fallback" w:hAnsi="Times New Roman" w:cs="Times New Roman"/>
          <w:iCs/>
          <w:color w:val="00000A"/>
          <w:sz w:val="28"/>
          <w:szCs w:val="28"/>
          <w:lang w:val="en-US" w:eastAsia="zh-CN"/>
        </w:rPr>
        <w:t>cardioplegia</w:t>
      </w:r>
      <w:proofErr w:type="spellEnd"/>
      <w:r w:rsidR="009B5642">
        <w:rPr>
          <w:rFonts w:ascii="Times New Roman" w:eastAsia="Droid Sans Fallback" w:hAnsi="Times New Roman" w:cs="Times New Roman"/>
          <w:iCs/>
          <w:color w:val="00000A"/>
          <w:sz w:val="28"/>
          <w:szCs w:val="28"/>
          <w:lang w:val="en-US" w:eastAsia="zh-CN"/>
        </w:rPr>
        <w:t>, and the creation of right ventricle-</w:t>
      </w:r>
      <w:r w:rsidR="009E722E">
        <w:rPr>
          <w:rFonts w:ascii="Times New Roman" w:eastAsia="Droid Sans Fallback" w:hAnsi="Times New Roman" w:cs="Times New Roman"/>
          <w:iCs/>
          <w:color w:val="00000A"/>
          <w:sz w:val="28"/>
          <w:szCs w:val="28"/>
          <w:lang w:val="en-US" w:eastAsia="zh-CN"/>
        </w:rPr>
        <w:t>pulmonary</w:t>
      </w:r>
      <w:r w:rsidR="009B5642">
        <w:rPr>
          <w:rFonts w:ascii="Times New Roman" w:eastAsia="Droid Sans Fallback" w:hAnsi="Times New Roman" w:cs="Times New Roman"/>
          <w:iCs/>
          <w:color w:val="00000A"/>
          <w:sz w:val="28"/>
          <w:szCs w:val="28"/>
          <w:lang w:val="en-US" w:eastAsia="zh-CN"/>
        </w:rPr>
        <w:t xml:space="preserve"> connec</w:t>
      </w:r>
      <w:r w:rsidR="0079061A">
        <w:rPr>
          <w:rFonts w:ascii="Times New Roman" w:eastAsia="Droid Sans Fallback" w:hAnsi="Times New Roman" w:cs="Times New Roman"/>
          <w:iCs/>
          <w:color w:val="00000A"/>
          <w:sz w:val="28"/>
          <w:szCs w:val="28"/>
          <w:lang w:val="en-US" w:eastAsia="zh-CN"/>
        </w:rPr>
        <w:t>tion on beating heart with CPB</w:t>
      </w:r>
      <w:r w:rsidR="009B5642">
        <w:rPr>
          <w:rFonts w:ascii="Times New Roman" w:eastAsia="Droid Sans Fallback" w:hAnsi="Times New Roman" w:cs="Times New Roman"/>
          <w:iCs/>
          <w:color w:val="00000A"/>
          <w:sz w:val="28"/>
          <w:szCs w:val="28"/>
          <w:lang w:val="en-US" w:eastAsia="zh-CN"/>
        </w:rPr>
        <w:t>. Such a</w:t>
      </w:r>
      <w:r w:rsidR="0079061A">
        <w:rPr>
          <w:rFonts w:ascii="Times New Roman" w:eastAsia="Droid Sans Fallback" w:hAnsi="Times New Roman" w:cs="Times New Roman"/>
          <w:iCs/>
          <w:color w:val="00000A"/>
          <w:sz w:val="28"/>
          <w:szCs w:val="28"/>
          <w:lang w:val="en-US" w:eastAsia="zh-CN"/>
        </w:rPr>
        <w:t xml:space="preserve">pproach decreases ischemic time that </w:t>
      </w:r>
      <w:r w:rsidR="009B5642">
        <w:rPr>
          <w:rFonts w:ascii="Times New Roman" w:eastAsia="Droid Sans Fallback" w:hAnsi="Times New Roman" w:cs="Times New Roman"/>
          <w:iCs/>
          <w:color w:val="00000A"/>
          <w:sz w:val="28"/>
          <w:szCs w:val="28"/>
          <w:lang w:val="en-US" w:eastAsia="zh-CN"/>
        </w:rPr>
        <w:t xml:space="preserve">is the </w:t>
      </w:r>
      <w:r w:rsidR="0079061A">
        <w:rPr>
          <w:rFonts w:ascii="Times New Roman" w:eastAsia="Droid Sans Fallback" w:hAnsi="Times New Roman" w:cs="Times New Roman"/>
          <w:iCs/>
          <w:color w:val="00000A"/>
          <w:sz w:val="28"/>
          <w:szCs w:val="28"/>
          <w:lang w:val="en-US" w:eastAsia="zh-CN"/>
        </w:rPr>
        <w:t>important predictor of save of myocardial function. C</w:t>
      </w:r>
      <w:r w:rsidR="00515F50">
        <w:rPr>
          <w:rFonts w:ascii="Times New Roman" w:eastAsia="Droid Sans Fallback" w:hAnsi="Times New Roman" w:cs="Times New Roman"/>
          <w:iCs/>
          <w:color w:val="00000A"/>
          <w:sz w:val="28"/>
          <w:szCs w:val="28"/>
          <w:lang w:val="en-US" w:eastAsia="zh-CN"/>
        </w:rPr>
        <w:t xml:space="preserve">reating a </w:t>
      </w:r>
      <w:proofErr w:type="spellStart"/>
      <w:r w:rsidR="00515F50">
        <w:rPr>
          <w:rFonts w:ascii="Times New Roman" w:eastAsia="Droid Sans Fallback" w:hAnsi="Times New Roman" w:cs="Times New Roman"/>
          <w:iCs/>
          <w:color w:val="00000A"/>
          <w:sz w:val="28"/>
          <w:szCs w:val="28"/>
          <w:lang w:val="en-US" w:eastAsia="zh-CN"/>
        </w:rPr>
        <w:t>neoaortal</w:t>
      </w:r>
      <w:proofErr w:type="spellEnd"/>
      <w:r w:rsidR="00515F50">
        <w:rPr>
          <w:rFonts w:ascii="Times New Roman" w:eastAsia="Droid Sans Fallback" w:hAnsi="Times New Roman" w:cs="Times New Roman"/>
          <w:iCs/>
          <w:color w:val="00000A"/>
          <w:sz w:val="28"/>
          <w:szCs w:val="28"/>
          <w:lang w:val="en-US" w:eastAsia="zh-CN"/>
        </w:rPr>
        <w:t xml:space="preserve"> and </w:t>
      </w:r>
      <w:proofErr w:type="spellStart"/>
      <w:r w:rsidR="00515F50">
        <w:rPr>
          <w:rFonts w:ascii="Times New Roman" w:eastAsia="Droid Sans Fallback" w:hAnsi="Times New Roman" w:cs="Times New Roman"/>
          <w:iCs/>
          <w:color w:val="00000A"/>
          <w:sz w:val="28"/>
          <w:szCs w:val="28"/>
          <w:lang w:val="en-US" w:eastAsia="zh-CN"/>
        </w:rPr>
        <w:t>neopulmonary</w:t>
      </w:r>
      <w:proofErr w:type="spellEnd"/>
      <w:r w:rsidR="00515F50">
        <w:rPr>
          <w:rFonts w:ascii="Times New Roman" w:eastAsia="Droid Sans Fallback" w:hAnsi="Times New Roman" w:cs="Times New Roman"/>
          <w:iCs/>
          <w:color w:val="00000A"/>
          <w:sz w:val="28"/>
          <w:szCs w:val="28"/>
          <w:lang w:val="en-US" w:eastAsia="zh-CN"/>
        </w:rPr>
        <w:t xml:space="preserve"> valves during </w:t>
      </w:r>
      <w:proofErr w:type="spellStart"/>
      <w:r w:rsidR="00515F50">
        <w:rPr>
          <w:rFonts w:ascii="Times New Roman" w:eastAsia="Droid Sans Fallback" w:hAnsi="Times New Roman" w:cs="Times New Roman"/>
          <w:iCs/>
          <w:color w:val="00000A"/>
          <w:sz w:val="28"/>
          <w:szCs w:val="28"/>
          <w:lang w:val="en-US" w:eastAsia="zh-CN"/>
        </w:rPr>
        <w:t>cardioplegia</w:t>
      </w:r>
      <w:proofErr w:type="spellEnd"/>
      <w:r w:rsidR="00515F50">
        <w:rPr>
          <w:rFonts w:ascii="Times New Roman" w:eastAsia="Droid Sans Fallback" w:hAnsi="Times New Roman" w:cs="Times New Roman"/>
          <w:iCs/>
          <w:color w:val="00000A"/>
          <w:sz w:val="28"/>
          <w:szCs w:val="28"/>
          <w:lang w:val="en-US" w:eastAsia="zh-CN"/>
        </w:rPr>
        <w:t xml:space="preserve"> became one of the most important parts in our own modifications of the operation.</w:t>
      </w:r>
      <w:r w:rsidR="00610CB0">
        <w:rPr>
          <w:rFonts w:ascii="Times New Roman" w:eastAsia="Droid Sans Fallback" w:hAnsi="Times New Roman" w:cs="Times New Roman"/>
          <w:iCs/>
          <w:color w:val="00000A"/>
          <w:sz w:val="28"/>
          <w:szCs w:val="28"/>
          <w:lang w:val="en-US" w:eastAsia="zh-CN"/>
        </w:rPr>
        <w:t xml:space="preserve"> </w:t>
      </w:r>
      <w:r w:rsidR="00C24DD8">
        <w:rPr>
          <w:rFonts w:ascii="Times New Roman" w:eastAsia="Droid Sans Fallback" w:hAnsi="Times New Roman" w:cs="Times New Roman"/>
          <w:iCs/>
          <w:color w:val="00000A"/>
          <w:sz w:val="28"/>
          <w:szCs w:val="28"/>
          <w:lang w:val="en-US" w:eastAsia="zh-CN"/>
        </w:rPr>
        <w:t xml:space="preserve">During the period of </w:t>
      </w:r>
      <w:proofErr w:type="spellStart"/>
      <w:r w:rsidR="00C24DD8">
        <w:rPr>
          <w:rFonts w:ascii="Times New Roman" w:eastAsia="Droid Sans Fallback" w:hAnsi="Times New Roman" w:cs="Times New Roman"/>
          <w:iCs/>
          <w:color w:val="00000A"/>
          <w:sz w:val="28"/>
          <w:szCs w:val="28"/>
          <w:lang w:val="en-US" w:eastAsia="zh-CN"/>
        </w:rPr>
        <w:t>cardioplegic</w:t>
      </w:r>
      <w:proofErr w:type="spellEnd"/>
      <w:r w:rsidR="00C24DD8">
        <w:rPr>
          <w:rFonts w:ascii="Times New Roman" w:eastAsia="Droid Sans Fallback" w:hAnsi="Times New Roman" w:cs="Times New Roman"/>
          <w:iCs/>
          <w:color w:val="00000A"/>
          <w:sz w:val="28"/>
          <w:szCs w:val="28"/>
          <w:lang w:val="en-US" w:eastAsia="zh-CN"/>
        </w:rPr>
        <w:t xml:space="preserve"> arrest were performed</w:t>
      </w:r>
      <w:r w:rsidR="0079061A">
        <w:rPr>
          <w:rFonts w:ascii="Times New Roman" w:eastAsia="Droid Sans Fallback" w:hAnsi="Times New Roman" w:cs="Times New Roman"/>
          <w:iCs/>
          <w:color w:val="00000A"/>
          <w:sz w:val="28"/>
          <w:szCs w:val="28"/>
          <w:lang w:val="en-US" w:eastAsia="zh-CN"/>
        </w:rPr>
        <w:t xml:space="preserve"> autograft root reinforcement</w:t>
      </w:r>
      <w:r w:rsidR="00AB104A">
        <w:rPr>
          <w:rFonts w:ascii="Times New Roman" w:eastAsia="Droid Sans Fallback" w:hAnsi="Times New Roman" w:cs="Times New Roman"/>
          <w:iCs/>
          <w:color w:val="00000A"/>
          <w:sz w:val="28"/>
          <w:szCs w:val="28"/>
          <w:lang w:val="en-US" w:eastAsia="zh-CN"/>
        </w:rPr>
        <w:t xml:space="preserve"> by</w:t>
      </w:r>
      <w:r w:rsidR="0079061A">
        <w:rPr>
          <w:rFonts w:ascii="Times New Roman" w:eastAsia="Droid Sans Fallback" w:hAnsi="Times New Roman" w:cs="Times New Roman"/>
          <w:iCs/>
          <w:color w:val="00000A"/>
          <w:sz w:val="28"/>
          <w:szCs w:val="28"/>
          <w:lang w:val="en-US" w:eastAsia="zh-CN"/>
        </w:rPr>
        <w:t xml:space="preserve"> double s</w:t>
      </w:r>
      <w:r w:rsidR="00C24DD8">
        <w:rPr>
          <w:rFonts w:ascii="Times New Roman" w:eastAsia="Droid Sans Fallback" w:hAnsi="Times New Roman" w:cs="Times New Roman"/>
          <w:iCs/>
          <w:color w:val="00000A"/>
          <w:sz w:val="28"/>
          <w:szCs w:val="28"/>
          <w:lang w:val="en-US" w:eastAsia="zh-CN"/>
        </w:rPr>
        <w:t>uture of</w:t>
      </w:r>
      <w:r w:rsidR="00AB104A">
        <w:rPr>
          <w:rFonts w:ascii="Times New Roman" w:eastAsia="Droid Sans Fallback" w:hAnsi="Times New Roman" w:cs="Times New Roman"/>
          <w:iCs/>
          <w:color w:val="00000A"/>
          <w:sz w:val="28"/>
          <w:szCs w:val="28"/>
          <w:lang w:val="en-US" w:eastAsia="zh-CN"/>
        </w:rPr>
        <w:t xml:space="preserve"> </w:t>
      </w:r>
      <w:r w:rsidR="00C24DD8">
        <w:rPr>
          <w:rFonts w:ascii="Times New Roman" w:eastAsia="Droid Sans Fallback" w:hAnsi="Times New Roman" w:cs="Times New Roman"/>
          <w:iCs/>
          <w:color w:val="00000A"/>
          <w:sz w:val="28"/>
          <w:szCs w:val="28"/>
          <w:lang w:val="en-US" w:eastAsia="zh-CN"/>
        </w:rPr>
        <w:t>proximal anastomosis</w:t>
      </w:r>
      <w:r w:rsidR="00AB104A">
        <w:rPr>
          <w:rFonts w:ascii="Times New Roman" w:eastAsia="Droid Sans Fallback" w:hAnsi="Times New Roman" w:cs="Times New Roman"/>
          <w:iCs/>
          <w:color w:val="00000A"/>
          <w:sz w:val="28"/>
          <w:szCs w:val="28"/>
          <w:lang w:val="en-US" w:eastAsia="zh-CN"/>
        </w:rPr>
        <w:t xml:space="preserve"> (basal ring)</w:t>
      </w:r>
      <w:r w:rsidR="00C24DD8">
        <w:rPr>
          <w:rFonts w:ascii="Times New Roman" w:eastAsia="Droid Sans Fallback" w:hAnsi="Times New Roman" w:cs="Times New Roman"/>
          <w:iCs/>
          <w:color w:val="00000A"/>
          <w:sz w:val="28"/>
          <w:szCs w:val="28"/>
          <w:lang w:val="en-US" w:eastAsia="zh-CN"/>
        </w:rPr>
        <w:t>, and</w:t>
      </w:r>
      <w:r w:rsidR="00AB104A">
        <w:rPr>
          <w:rFonts w:ascii="Times New Roman" w:eastAsia="Droid Sans Fallback" w:hAnsi="Times New Roman" w:cs="Times New Roman"/>
          <w:iCs/>
          <w:color w:val="00000A"/>
          <w:sz w:val="28"/>
          <w:szCs w:val="28"/>
          <w:lang w:val="en-US" w:eastAsia="zh-CN"/>
        </w:rPr>
        <w:t xml:space="preserve"> </w:t>
      </w:r>
      <w:r w:rsidR="00C24DD8">
        <w:rPr>
          <w:rFonts w:ascii="Times New Roman" w:eastAsia="Droid Sans Fallback" w:hAnsi="Times New Roman" w:cs="Times New Roman"/>
          <w:iCs/>
          <w:color w:val="00000A"/>
          <w:sz w:val="28"/>
          <w:szCs w:val="28"/>
          <w:lang w:val="en-US" w:eastAsia="zh-CN"/>
        </w:rPr>
        <w:t xml:space="preserve">distal anastomosis </w:t>
      </w:r>
      <w:r w:rsidR="00AB104A">
        <w:rPr>
          <w:rFonts w:ascii="Times New Roman" w:eastAsia="Droid Sans Fallback" w:hAnsi="Times New Roman" w:cs="Times New Roman"/>
          <w:iCs/>
          <w:color w:val="00000A"/>
          <w:sz w:val="28"/>
          <w:szCs w:val="28"/>
          <w:lang w:val="en-US" w:eastAsia="zh-CN"/>
        </w:rPr>
        <w:t>(</w:t>
      </w:r>
      <w:proofErr w:type="spellStart"/>
      <w:r w:rsidR="00AB104A">
        <w:rPr>
          <w:rFonts w:ascii="Times New Roman" w:eastAsia="Droid Sans Fallback" w:hAnsi="Times New Roman" w:cs="Times New Roman"/>
          <w:iCs/>
          <w:color w:val="00000A"/>
          <w:sz w:val="28"/>
          <w:szCs w:val="28"/>
          <w:lang w:val="en-US" w:eastAsia="zh-CN"/>
        </w:rPr>
        <w:t>sinotubular</w:t>
      </w:r>
      <w:proofErr w:type="spellEnd"/>
      <w:r w:rsidR="00AB104A">
        <w:rPr>
          <w:rFonts w:ascii="Times New Roman" w:eastAsia="Droid Sans Fallback" w:hAnsi="Times New Roman" w:cs="Times New Roman"/>
          <w:iCs/>
          <w:color w:val="00000A"/>
          <w:sz w:val="28"/>
          <w:szCs w:val="28"/>
          <w:lang w:val="en-US" w:eastAsia="zh-CN"/>
        </w:rPr>
        <w:t xml:space="preserve"> junction),</w:t>
      </w:r>
      <w:r w:rsidR="00C24DD8">
        <w:rPr>
          <w:rFonts w:ascii="Times New Roman" w:eastAsia="Droid Sans Fallback" w:hAnsi="Times New Roman" w:cs="Times New Roman"/>
          <w:iCs/>
          <w:color w:val="00000A"/>
          <w:sz w:val="28"/>
          <w:szCs w:val="28"/>
          <w:lang w:val="en-US" w:eastAsia="zh-CN"/>
        </w:rPr>
        <w:t xml:space="preserve"> </w:t>
      </w:r>
      <w:r w:rsidR="00AB104A">
        <w:rPr>
          <w:rFonts w:ascii="Times New Roman" w:eastAsia="Droid Sans Fallback" w:hAnsi="Times New Roman" w:cs="Times New Roman"/>
          <w:iCs/>
          <w:color w:val="00000A"/>
          <w:sz w:val="28"/>
          <w:szCs w:val="28"/>
          <w:lang w:val="en-US" w:eastAsia="zh-CN"/>
        </w:rPr>
        <w:t>t</w:t>
      </w:r>
      <w:r w:rsidR="00C24DD8">
        <w:rPr>
          <w:rFonts w:ascii="Times New Roman" w:eastAsia="Droid Sans Fallback" w:hAnsi="Times New Roman" w:cs="Times New Roman"/>
          <w:iCs/>
          <w:color w:val="00000A"/>
          <w:sz w:val="28"/>
          <w:szCs w:val="28"/>
          <w:lang w:val="en-US" w:eastAsia="zh-CN"/>
        </w:rPr>
        <w:t xml:space="preserve">he full reconstruction of ‘new’ pulmonary </w:t>
      </w:r>
      <w:r w:rsidR="00AB104A">
        <w:rPr>
          <w:rFonts w:ascii="Times New Roman" w:eastAsia="Droid Sans Fallback" w:hAnsi="Times New Roman" w:cs="Times New Roman"/>
          <w:iCs/>
          <w:color w:val="00000A"/>
          <w:sz w:val="28"/>
          <w:szCs w:val="28"/>
          <w:lang w:val="en-US" w:eastAsia="zh-CN"/>
        </w:rPr>
        <w:t xml:space="preserve">artery </w:t>
      </w:r>
      <w:r w:rsidR="00AB104A" w:rsidRPr="00AB104A">
        <w:rPr>
          <w:rFonts w:ascii="Times New Roman" w:eastAsia="Droid Sans Fallback" w:hAnsi="Times New Roman" w:cs="Times New Roman"/>
          <w:iCs/>
          <w:color w:val="00000A"/>
          <w:sz w:val="28"/>
          <w:szCs w:val="28"/>
          <w:lang w:val="en-US" w:eastAsia="zh-CN"/>
        </w:rPr>
        <w:t>performed</w:t>
      </w:r>
      <w:r w:rsidR="00AB104A">
        <w:rPr>
          <w:rFonts w:ascii="Times New Roman" w:eastAsia="Droid Sans Fallback" w:hAnsi="Times New Roman" w:cs="Times New Roman"/>
          <w:iCs/>
          <w:color w:val="00000A"/>
          <w:sz w:val="28"/>
          <w:szCs w:val="28"/>
          <w:lang w:val="en-US" w:eastAsia="zh-CN"/>
        </w:rPr>
        <w:t xml:space="preserve"> also</w:t>
      </w:r>
      <w:r w:rsidR="00C24DD8">
        <w:rPr>
          <w:rFonts w:ascii="Times New Roman" w:eastAsia="Droid Sans Fallback" w:hAnsi="Times New Roman" w:cs="Times New Roman"/>
          <w:iCs/>
          <w:color w:val="00000A"/>
          <w:sz w:val="28"/>
          <w:szCs w:val="28"/>
          <w:lang w:val="en-US" w:eastAsia="zh-CN"/>
        </w:rPr>
        <w:t xml:space="preserve">. Theoretically, </w:t>
      </w:r>
      <w:r w:rsidR="00AB104A">
        <w:rPr>
          <w:rFonts w:ascii="Times New Roman" w:eastAsia="Droid Sans Fallback" w:hAnsi="Times New Roman" w:cs="Times New Roman"/>
          <w:iCs/>
          <w:color w:val="00000A"/>
          <w:sz w:val="28"/>
          <w:szCs w:val="28"/>
          <w:lang w:val="en-US" w:eastAsia="zh-CN"/>
        </w:rPr>
        <w:t xml:space="preserve">such modifications </w:t>
      </w:r>
      <w:r w:rsidR="00C24DD8">
        <w:rPr>
          <w:rFonts w:ascii="Times New Roman" w:eastAsia="Droid Sans Fallback" w:hAnsi="Times New Roman" w:cs="Times New Roman"/>
          <w:iCs/>
          <w:color w:val="00000A"/>
          <w:sz w:val="28"/>
          <w:szCs w:val="28"/>
          <w:lang w:val="en-US" w:eastAsia="zh-CN"/>
        </w:rPr>
        <w:t>should have increased the ischemic time of aorta clamping,</w:t>
      </w:r>
      <w:r w:rsidR="00AB104A">
        <w:rPr>
          <w:rFonts w:ascii="Times New Roman" w:eastAsia="Droid Sans Fallback" w:hAnsi="Times New Roman" w:cs="Times New Roman"/>
          <w:iCs/>
          <w:color w:val="00000A"/>
          <w:sz w:val="28"/>
          <w:szCs w:val="28"/>
          <w:lang w:val="en-US" w:eastAsia="zh-CN"/>
        </w:rPr>
        <w:t xml:space="preserve"> CPB</w:t>
      </w:r>
      <w:r w:rsidR="00C24DD8">
        <w:rPr>
          <w:rFonts w:ascii="Times New Roman" w:eastAsia="Droid Sans Fallback" w:hAnsi="Times New Roman" w:cs="Times New Roman"/>
          <w:iCs/>
          <w:color w:val="00000A"/>
          <w:sz w:val="28"/>
          <w:szCs w:val="28"/>
          <w:lang w:val="en-US" w:eastAsia="zh-CN"/>
        </w:rPr>
        <w:t xml:space="preserve"> time and operation </w:t>
      </w:r>
      <w:r w:rsidR="00AB104A">
        <w:rPr>
          <w:rFonts w:ascii="Times New Roman" w:eastAsia="Droid Sans Fallback" w:hAnsi="Times New Roman" w:cs="Times New Roman"/>
          <w:iCs/>
          <w:color w:val="00000A"/>
          <w:sz w:val="28"/>
          <w:szCs w:val="28"/>
          <w:lang w:val="en-US" w:eastAsia="zh-CN"/>
        </w:rPr>
        <w:t>time</w:t>
      </w:r>
      <w:r w:rsidR="00C24DD8">
        <w:rPr>
          <w:rFonts w:ascii="Times New Roman" w:eastAsia="Droid Sans Fallback" w:hAnsi="Times New Roman" w:cs="Times New Roman"/>
          <w:iCs/>
          <w:color w:val="00000A"/>
          <w:sz w:val="28"/>
          <w:szCs w:val="28"/>
          <w:lang w:val="en-US" w:eastAsia="zh-CN"/>
        </w:rPr>
        <w:t xml:space="preserve">. However, the research has stated an extraordinarily important fact, that the usage of our own surgical modification </w:t>
      </w:r>
      <w:r w:rsidR="00AB104A">
        <w:rPr>
          <w:rFonts w:ascii="Times New Roman" w:eastAsia="Droid Sans Fallback" w:hAnsi="Times New Roman" w:cs="Times New Roman"/>
          <w:i/>
          <w:iCs/>
          <w:color w:val="00000A"/>
          <w:sz w:val="28"/>
          <w:szCs w:val="28"/>
          <w:lang w:val="en-US" w:eastAsia="zh-CN"/>
        </w:rPr>
        <w:t>did not increase</w:t>
      </w:r>
      <w:r w:rsidR="00C24DD8">
        <w:rPr>
          <w:rFonts w:ascii="Times New Roman" w:eastAsia="Droid Sans Fallback" w:hAnsi="Times New Roman" w:cs="Times New Roman"/>
          <w:i/>
          <w:iCs/>
          <w:color w:val="00000A"/>
          <w:sz w:val="28"/>
          <w:szCs w:val="28"/>
          <w:lang w:val="en-US" w:eastAsia="zh-CN"/>
        </w:rPr>
        <w:t xml:space="preserve"> ischemic time </w:t>
      </w:r>
      <w:r w:rsidR="00C24DD8">
        <w:rPr>
          <w:rFonts w:ascii="Times New Roman" w:eastAsia="Droid Sans Fallback" w:hAnsi="Times New Roman" w:cs="Times New Roman"/>
          <w:iCs/>
          <w:color w:val="00000A"/>
          <w:sz w:val="28"/>
          <w:szCs w:val="28"/>
          <w:lang w:val="en-US" w:eastAsia="zh-CN"/>
        </w:rPr>
        <w:t xml:space="preserve">(109 min in group I versus 117 min in group II in average, </w:t>
      </w:r>
      <w:r w:rsidR="00C24DD8" w:rsidRPr="006E681D">
        <w:rPr>
          <w:rFonts w:ascii="Times New Roman" w:eastAsia="Droid Sans Fallback" w:hAnsi="Times New Roman" w:cs="Times New Roman"/>
          <w:i/>
          <w:iCs/>
          <w:color w:val="00000A"/>
          <w:sz w:val="28"/>
          <w:szCs w:val="28"/>
          <w:lang w:val="en-US" w:eastAsia="zh-CN"/>
        </w:rPr>
        <w:t>p=0.143</w:t>
      </w:r>
      <w:r w:rsidR="00C24DD8">
        <w:rPr>
          <w:rFonts w:ascii="Times New Roman" w:eastAsia="Droid Sans Fallback" w:hAnsi="Times New Roman" w:cs="Times New Roman"/>
          <w:iCs/>
          <w:color w:val="00000A"/>
          <w:sz w:val="28"/>
          <w:szCs w:val="28"/>
          <w:lang w:val="en-US" w:eastAsia="zh-CN"/>
        </w:rPr>
        <w:t xml:space="preserve">). </w:t>
      </w:r>
      <w:r w:rsidR="009C6D05">
        <w:rPr>
          <w:rFonts w:ascii="Times New Roman" w:eastAsia="Droid Sans Fallback" w:hAnsi="Times New Roman" w:cs="Times New Roman"/>
          <w:iCs/>
          <w:color w:val="00000A"/>
          <w:sz w:val="28"/>
          <w:szCs w:val="28"/>
          <w:lang w:val="en-US" w:eastAsia="zh-CN"/>
        </w:rPr>
        <w:t xml:space="preserve">Meanwhile, </w:t>
      </w:r>
      <w:r w:rsidR="00AB104A">
        <w:rPr>
          <w:rFonts w:ascii="Times New Roman" w:eastAsia="Droid Sans Fallback" w:hAnsi="Times New Roman" w:cs="Times New Roman"/>
          <w:i/>
          <w:iCs/>
          <w:color w:val="00000A"/>
          <w:sz w:val="28"/>
          <w:szCs w:val="28"/>
          <w:lang w:val="en-US" w:eastAsia="zh-CN"/>
        </w:rPr>
        <w:t xml:space="preserve">CPB </w:t>
      </w:r>
      <w:r w:rsidR="009C6D05">
        <w:rPr>
          <w:rFonts w:ascii="Times New Roman" w:eastAsia="Droid Sans Fallback" w:hAnsi="Times New Roman" w:cs="Times New Roman"/>
          <w:i/>
          <w:iCs/>
          <w:color w:val="00000A"/>
          <w:sz w:val="28"/>
          <w:szCs w:val="28"/>
          <w:lang w:val="en-US" w:eastAsia="zh-CN"/>
        </w:rPr>
        <w:t xml:space="preserve">time </w:t>
      </w:r>
      <w:r w:rsidR="009C6D05">
        <w:rPr>
          <w:rFonts w:ascii="Times New Roman" w:eastAsia="Droid Sans Fallback" w:hAnsi="Times New Roman" w:cs="Times New Roman"/>
          <w:iCs/>
          <w:color w:val="00000A"/>
          <w:sz w:val="28"/>
          <w:szCs w:val="28"/>
          <w:lang w:val="en-US" w:eastAsia="zh-CN"/>
        </w:rPr>
        <w:t xml:space="preserve">and </w:t>
      </w:r>
      <w:r w:rsidR="009C6D05">
        <w:rPr>
          <w:rFonts w:ascii="Times New Roman" w:eastAsia="Droid Sans Fallback" w:hAnsi="Times New Roman" w:cs="Times New Roman"/>
          <w:i/>
          <w:iCs/>
          <w:color w:val="00000A"/>
          <w:sz w:val="28"/>
          <w:szCs w:val="28"/>
          <w:lang w:val="en-US" w:eastAsia="zh-CN"/>
        </w:rPr>
        <w:t xml:space="preserve">operation time </w:t>
      </w:r>
      <w:r w:rsidR="009C6D05">
        <w:rPr>
          <w:rFonts w:ascii="Times New Roman" w:eastAsia="Droid Sans Fallback" w:hAnsi="Times New Roman" w:cs="Times New Roman"/>
          <w:iCs/>
          <w:color w:val="00000A"/>
          <w:sz w:val="28"/>
          <w:szCs w:val="28"/>
          <w:lang w:val="en-US" w:eastAsia="zh-CN"/>
        </w:rPr>
        <w:t>for patients</w:t>
      </w:r>
      <w:r w:rsidR="00AB104A">
        <w:rPr>
          <w:rFonts w:ascii="Times New Roman" w:eastAsia="Droid Sans Fallback" w:hAnsi="Times New Roman" w:cs="Times New Roman"/>
          <w:iCs/>
          <w:color w:val="00000A"/>
          <w:sz w:val="28"/>
          <w:szCs w:val="28"/>
          <w:lang w:val="en-US" w:eastAsia="zh-CN"/>
        </w:rPr>
        <w:t xml:space="preserve"> with modified surgical approach were</w:t>
      </w:r>
      <w:r w:rsidR="009C6D05">
        <w:rPr>
          <w:rFonts w:ascii="Times New Roman" w:eastAsia="Droid Sans Fallback" w:hAnsi="Times New Roman" w:cs="Times New Roman"/>
          <w:iCs/>
          <w:color w:val="00000A"/>
          <w:sz w:val="28"/>
          <w:szCs w:val="28"/>
          <w:lang w:val="en-US" w:eastAsia="zh-CN"/>
        </w:rPr>
        <w:t xml:space="preserve"> </w:t>
      </w:r>
      <w:r w:rsidR="009C6D05" w:rsidRPr="004910F4">
        <w:rPr>
          <w:rFonts w:ascii="Times New Roman" w:eastAsia="Droid Sans Fallback" w:hAnsi="Times New Roman" w:cs="Times New Roman"/>
          <w:iCs/>
          <w:color w:val="00000A"/>
          <w:sz w:val="28"/>
          <w:szCs w:val="28"/>
          <w:lang w:val="en-US" w:eastAsia="zh-CN"/>
        </w:rPr>
        <w:t>lower</w:t>
      </w:r>
      <w:r w:rsidR="009C6D05">
        <w:rPr>
          <w:rFonts w:ascii="Times New Roman" w:eastAsia="Droid Sans Fallback" w:hAnsi="Times New Roman" w:cs="Times New Roman"/>
          <w:b/>
          <w:iCs/>
          <w:color w:val="00000A"/>
          <w:sz w:val="28"/>
          <w:szCs w:val="28"/>
          <w:lang w:val="en-US" w:eastAsia="zh-CN"/>
        </w:rPr>
        <w:t xml:space="preserve"> </w:t>
      </w:r>
      <w:r w:rsidR="009C6D05">
        <w:rPr>
          <w:rFonts w:ascii="Times New Roman" w:eastAsia="Droid Sans Fallback" w:hAnsi="Times New Roman" w:cs="Times New Roman"/>
          <w:iCs/>
          <w:color w:val="00000A"/>
          <w:sz w:val="28"/>
          <w:szCs w:val="28"/>
          <w:lang w:val="en-US" w:eastAsia="zh-CN"/>
        </w:rPr>
        <w:t>than for the patients with standard surgical record</w:t>
      </w:r>
      <w:r w:rsidR="006E681D" w:rsidRPr="006E681D">
        <w:rPr>
          <w:rFonts w:ascii="Times New Roman" w:eastAsia="Droid Sans Fallback" w:hAnsi="Times New Roman" w:cs="Times New Roman"/>
          <w:i/>
          <w:color w:val="00000A"/>
          <w:sz w:val="28"/>
          <w:szCs w:val="28"/>
          <w:lang w:val="en-US"/>
        </w:rPr>
        <w:t xml:space="preserve"> </w:t>
      </w:r>
      <w:r w:rsidR="006E681D">
        <w:rPr>
          <w:rFonts w:ascii="Times New Roman" w:eastAsia="Droid Sans Fallback" w:hAnsi="Times New Roman" w:cs="Times New Roman"/>
          <w:i/>
          <w:color w:val="00000A"/>
          <w:sz w:val="28"/>
          <w:szCs w:val="28"/>
          <w:lang w:val="en-US"/>
        </w:rPr>
        <w:t>(</w:t>
      </w:r>
      <w:r w:rsidR="006E681D" w:rsidRPr="001122FA">
        <w:rPr>
          <w:rFonts w:ascii="Times New Roman" w:eastAsia="Droid Sans Fallback" w:hAnsi="Times New Roman" w:cs="Times New Roman"/>
          <w:i/>
          <w:color w:val="00000A"/>
          <w:sz w:val="28"/>
          <w:szCs w:val="28"/>
          <w:lang w:val="en-US"/>
        </w:rPr>
        <w:t>p&lt;0.001</w:t>
      </w:r>
      <w:r w:rsidR="006E681D">
        <w:rPr>
          <w:rFonts w:ascii="Times New Roman" w:eastAsia="Droid Sans Fallback" w:hAnsi="Times New Roman" w:cs="Times New Roman"/>
          <w:i/>
          <w:color w:val="00000A"/>
          <w:sz w:val="28"/>
          <w:szCs w:val="28"/>
          <w:lang w:val="en-US"/>
        </w:rPr>
        <w:t>)</w:t>
      </w:r>
      <w:r w:rsidR="009C6D05">
        <w:rPr>
          <w:rFonts w:ascii="Times New Roman" w:eastAsia="Droid Sans Fallback" w:hAnsi="Times New Roman" w:cs="Times New Roman"/>
          <w:iCs/>
          <w:color w:val="00000A"/>
          <w:sz w:val="28"/>
          <w:szCs w:val="28"/>
          <w:lang w:val="en-US" w:eastAsia="zh-CN"/>
        </w:rPr>
        <w:t>. The de</w:t>
      </w:r>
      <w:r w:rsidR="006E681D">
        <w:rPr>
          <w:rFonts w:ascii="Times New Roman" w:eastAsia="Droid Sans Fallback" w:hAnsi="Times New Roman" w:cs="Times New Roman"/>
          <w:iCs/>
          <w:color w:val="00000A"/>
          <w:sz w:val="28"/>
          <w:szCs w:val="28"/>
          <w:lang w:val="en-US" w:eastAsia="zh-CN"/>
        </w:rPr>
        <w:t>crease CPB time</w:t>
      </w:r>
      <w:r w:rsidR="009C6D05">
        <w:rPr>
          <w:rFonts w:ascii="Times New Roman" w:eastAsia="Droid Sans Fallback" w:hAnsi="Times New Roman" w:cs="Times New Roman"/>
          <w:iCs/>
          <w:color w:val="00000A"/>
          <w:sz w:val="28"/>
          <w:szCs w:val="28"/>
          <w:lang w:val="en-US" w:eastAsia="zh-CN"/>
        </w:rPr>
        <w:t xml:space="preserve"> and operation time was mostly influenced with higher hemostasis of the suggested personal modification</w:t>
      </w:r>
      <w:r w:rsidR="006E681D">
        <w:rPr>
          <w:rFonts w:ascii="Times New Roman" w:eastAsia="Droid Sans Fallback" w:hAnsi="Times New Roman" w:cs="Times New Roman"/>
          <w:iCs/>
          <w:color w:val="00000A"/>
          <w:sz w:val="28"/>
          <w:szCs w:val="28"/>
          <w:lang w:val="en-US" w:eastAsia="zh-CN"/>
        </w:rPr>
        <w:t>s of neo-aortal root reinforcement by double suture and aortic</w:t>
      </w:r>
      <w:r w:rsidR="009C6D05">
        <w:rPr>
          <w:rFonts w:ascii="Times New Roman" w:eastAsia="Droid Sans Fallback" w:hAnsi="Times New Roman" w:cs="Times New Roman"/>
          <w:iCs/>
          <w:color w:val="00000A"/>
          <w:sz w:val="28"/>
          <w:szCs w:val="28"/>
          <w:lang w:val="en-US" w:eastAsia="zh-CN"/>
        </w:rPr>
        <w:t xml:space="preserve"> wall, and reconstruction </w:t>
      </w:r>
      <w:r w:rsidR="009C6D05" w:rsidRPr="00FA5BC8">
        <w:rPr>
          <w:rFonts w:ascii="Times New Roman" w:eastAsia="Droid Sans Fallback" w:hAnsi="Times New Roman" w:cs="Times New Roman"/>
          <w:iCs/>
          <w:color w:val="00000A"/>
          <w:sz w:val="28"/>
          <w:szCs w:val="28"/>
          <w:lang w:val="uk-UA" w:eastAsia="zh-CN"/>
        </w:rPr>
        <w:t>RVOT</w:t>
      </w:r>
      <w:r w:rsidR="006E681D">
        <w:rPr>
          <w:rFonts w:ascii="Times New Roman" w:eastAsia="Droid Sans Fallback" w:hAnsi="Times New Roman" w:cs="Times New Roman"/>
          <w:iCs/>
          <w:color w:val="00000A"/>
          <w:sz w:val="28"/>
          <w:szCs w:val="28"/>
          <w:lang w:val="en-US" w:eastAsia="zh-CN"/>
        </w:rPr>
        <w:t xml:space="preserve"> on the arrested heart. Intraoperative</w:t>
      </w:r>
      <w:r w:rsidR="009C6D05">
        <w:rPr>
          <w:rFonts w:ascii="Times New Roman" w:eastAsia="Droid Sans Fallback" w:hAnsi="Times New Roman" w:cs="Times New Roman"/>
          <w:iCs/>
          <w:color w:val="00000A"/>
          <w:sz w:val="28"/>
          <w:szCs w:val="28"/>
          <w:lang w:val="en-US" w:eastAsia="zh-CN"/>
        </w:rPr>
        <w:t xml:space="preserve"> data proved this: the volume of intra-operational blood loss in the group of modified record was significantly lower (2.6 ml/kg versus 5 ml/kg, p&lt;0.001).</w:t>
      </w:r>
    </w:p>
    <w:p w:rsidR="00F72289" w:rsidRPr="00F72289" w:rsidRDefault="00F72289" w:rsidP="006E681D">
      <w:pPr>
        <w:suppressAutoHyphens/>
        <w:overflowPunct w:val="0"/>
        <w:spacing w:after="0" w:line="360" w:lineRule="auto"/>
        <w:ind w:firstLine="708"/>
        <w:jc w:val="both"/>
        <w:rPr>
          <w:rFonts w:ascii="Times New Roman" w:eastAsia="Droid Sans Fallback" w:hAnsi="Times New Roman" w:cs="Times New Roman"/>
          <w:iCs/>
          <w:color w:val="00000A"/>
          <w:sz w:val="28"/>
          <w:szCs w:val="28"/>
          <w:lang w:val="en-US" w:eastAsia="zh-CN"/>
        </w:rPr>
      </w:pPr>
      <w:r>
        <w:rPr>
          <w:rFonts w:ascii="Times New Roman" w:eastAsia="Droid Sans Fallback" w:hAnsi="Times New Roman" w:cs="Times New Roman"/>
          <w:iCs/>
          <w:color w:val="00000A"/>
          <w:sz w:val="28"/>
          <w:szCs w:val="28"/>
          <w:lang w:val="en-US" w:eastAsia="zh-CN"/>
        </w:rPr>
        <w:lastRenderedPageBreak/>
        <w:t>Surgical modifications have significantly improved the early re</w:t>
      </w:r>
      <w:r w:rsidR="006E681D">
        <w:rPr>
          <w:rFonts w:ascii="Times New Roman" w:eastAsia="Droid Sans Fallback" w:hAnsi="Times New Roman" w:cs="Times New Roman"/>
          <w:iCs/>
          <w:color w:val="00000A"/>
          <w:sz w:val="28"/>
          <w:szCs w:val="28"/>
          <w:lang w:val="en-US" w:eastAsia="zh-CN"/>
        </w:rPr>
        <w:t>sults, the in-hospital mortality</w:t>
      </w:r>
      <w:r>
        <w:rPr>
          <w:rFonts w:ascii="Times New Roman" w:eastAsia="Droid Sans Fallback" w:hAnsi="Times New Roman" w:cs="Times New Roman"/>
          <w:iCs/>
          <w:color w:val="00000A"/>
          <w:sz w:val="28"/>
          <w:szCs w:val="28"/>
          <w:lang w:val="en-US" w:eastAsia="zh-CN"/>
        </w:rPr>
        <w:t xml:space="preserve"> (1.2% versus 8.7% among the patients with standard surgical record, p&lt;0.001), frequency of development and the</w:t>
      </w:r>
      <w:r w:rsidR="006E681D">
        <w:rPr>
          <w:rFonts w:ascii="Times New Roman" w:eastAsia="Droid Sans Fallback" w:hAnsi="Times New Roman" w:cs="Times New Roman"/>
          <w:iCs/>
          <w:color w:val="00000A"/>
          <w:sz w:val="28"/>
          <w:szCs w:val="28"/>
          <w:lang w:val="en-US" w:eastAsia="zh-CN"/>
        </w:rPr>
        <w:t xml:space="preserve"> degree of cardiac failure, time of mechanical</w:t>
      </w:r>
      <w:r>
        <w:rPr>
          <w:rFonts w:ascii="Times New Roman" w:eastAsia="Droid Sans Fallback" w:hAnsi="Times New Roman" w:cs="Times New Roman"/>
          <w:iCs/>
          <w:color w:val="00000A"/>
          <w:sz w:val="28"/>
          <w:szCs w:val="28"/>
          <w:lang w:val="en-US" w:eastAsia="zh-CN"/>
        </w:rPr>
        <w:t xml:space="preserve"> ventilation and </w:t>
      </w:r>
      <w:r w:rsidR="0027648E">
        <w:rPr>
          <w:rFonts w:ascii="Times New Roman" w:eastAsia="Droid Sans Fallback" w:hAnsi="Times New Roman" w:cs="Times New Roman"/>
          <w:iCs/>
          <w:color w:val="00000A"/>
          <w:sz w:val="28"/>
          <w:szCs w:val="28"/>
          <w:lang w:val="en-US" w:eastAsia="zh-CN"/>
        </w:rPr>
        <w:t xml:space="preserve">time of </w:t>
      </w:r>
      <w:r w:rsidR="006E681D">
        <w:rPr>
          <w:rFonts w:ascii="Times New Roman" w:eastAsia="Droid Sans Fallback" w:hAnsi="Times New Roman" w:cs="Times New Roman"/>
          <w:iCs/>
          <w:color w:val="00000A"/>
          <w:sz w:val="28"/>
          <w:szCs w:val="28"/>
          <w:lang w:val="en-US" w:eastAsia="zh-CN"/>
        </w:rPr>
        <w:t xml:space="preserve">ICU </w:t>
      </w:r>
      <w:r w:rsidR="0027648E">
        <w:rPr>
          <w:rFonts w:ascii="Times New Roman" w:eastAsia="Droid Sans Fallback" w:hAnsi="Times New Roman" w:cs="Times New Roman"/>
          <w:iCs/>
          <w:color w:val="00000A"/>
          <w:sz w:val="28"/>
          <w:szCs w:val="28"/>
          <w:lang w:val="en-US" w:eastAsia="zh-CN"/>
        </w:rPr>
        <w:t>stay appeared to be significantly lower. Fre</w:t>
      </w:r>
      <w:r w:rsidR="006E681D">
        <w:rPr>
          <w:rFonts w:ascii="Times New Roman" w:eastAsia="Droid Sans Fallback" w:hAnsi="Times New Roman" w:cs="Times New Roman"/>
          <w:iCs/>
          <w:color w:val="00000A"/>
          <w:sz w:val="28"/>
          <w:szCs w:val="28"/>
          <w:lang w:val="en-US" w:eastAsia="zh-CN"/>
        </w:rPr>
        <w:t>quency of early postoperative</w:t>
      </w:r>
      <w:r w:rsidR="0027648E">
        <w:rPr>
          <w:rFonts w:ascii="Times New Roman" w:eastAsia="Droid Sans Fallback" w:hAnsi="Times New Roman" w:cs="Times New Roman"/>
          <w:iCs/>
          <w:color w:val="00000A"/>
          <w:sz w:val="28"/>
          <w:szCs w:val="28"/>
          <w:lang w:val="en-US" w:eastAsia="zh-CN"/>
        </w:rPr>
        <w:t xml:space="preserve"> complications was also significantly lower for patien</w:t>
      </w:r>
      <w:r w:rsidR="006E681D">
        <w:rPr>
          <w:rFonts w:ascii="Times New Roman" w:eastAsia="Droid Sans Fallback" w:hAnsi="Times New Roman" w:cs="Times New Roman"/>
          <w:iCs/>
          <w:color w:val="00000A"/>
          <w:sz w:val="28"/>
          <w:szCs w:val="28"/>
          <w:lang w:val="en-US" w:eastAsia="zh-CN"/>
        </w:rPr>
        <w:t>ts with modified surgical approach</w:t>
      </w:r>
      <w:r w:rsidR="0027648E">
        <w:rPr>
          <w:rFonts w:ascii="Times New Roman" w:eastAsia="Droid Sans Fallback" w:hAnsi="Times New Roman" w:cs="Times New Roman"/>
          <w:iCs/>
          <w:color w:val="00000A"/>
          <w:sz w:val="28"/>
          <w:szCs w:val="28"/>
          <w:lang w:val="en-US" w:eastAsia="zh-CN"/>
        </w:rPr>
        <w:t xml:space="preserve"> – in 17.1% of cases they were documented among the patients of modified record and in 65.2% of cases among th</w:t>
      </w:r>
      <w:r w:rsidR="006E681D">
        <w:rPr>
          <w:rFonts w:ascii="Times New Roman" w:eastAsia="Droid Sans Fallback" w:hAnsi="Times New Roman" w:cs="Times New Roman"/>
          <w:iCs/>
          <w:color w:val="00000A"/>
          <w:sz w:val="28"/>
          <w:szCs w:val="28"/>
          <w:lang w:val="en-US" w:eastAsia="zh-CN"/>
        </w:rPr>
        <w:t>e patients with standard approach</w:t>
      </w:r>
      <w:r w:rsidR="0027648E">
        <w:rPr>
          <w:rFonts w:ascii="Times New Roman" w:eastAsia="Droid Sans Fallback" w:hAnsi="Times New Roman" w:cs="Times New Roman"/>
          <w:iCs/>
          <w:color w:val="00000A"/>
          <w:sz w:val="28"/>
          <w:szCs w:val="28"/>
          <w:lang w:val="en-US" w:eastAsia="zh-CN"/>
        </w:rPr>
        <w:t xml:space="preserve">. The main influential factor, which determined the improvement in the results of modified operation of </w:t>
      </w:r>
      <w:r w:rsidR="009E722E">
        <w:rPr>
          <w:rFonts w:ascii="Times New Roman" w:eastAsia="Droid Sans Fallback" w:hAnsi="Times New Roman" w:cs="Times New Roman"/>
          <w:iCs/>
          <w:color w:val="00000A"/>
          <w:sz w:val="28"/>
          <w:szCs w:val="28"/>
          <w:lang w:val="en-US" w:eastAsia="zh-CN"/>
        </w:rPr>
        <w:t>pulmonary</w:t>
      </w:r>
      <w:r w:rsidR="0027648E">
        <w:rPr>
          <w:rFonts w:ascii="Times New Roman" w:eastAsia="Droid Sans Fallback" w:hAnsi="Times New Roman" w:cs="Times New Roman"/>
          <w:iCs/>
          <w:color w:val="00000A"/>
          <w:sz w:val="28"/>
          <w:szCs w:val="28"/>
          <w:lang w:val="en-US" w:eastAsia="zh-CN"/>
        </w:rPr>
        <w:t xml:space="preserve"> autograft, became the optimization of intra-operational procedure.</w:t>
      </w:r>
    </w:p>
    <w:p w:rsidR="004851E4" w:rsidRDefault="00805FDD" w:rsidP="002D17EB">
      <w:pPr>
        <w:suppressAutoHyphens/>
        <w:overflowPunct w:val="0"/>
        <w:spacing w:after="0" w:line="360" w:lineRule="auto"/>
        <w:ind w:firstLine="708"/>
        <w:jc w:val="both"/>
        <w:rPr>
          <w:rFonts w:ascii="Times New Roman" w:eastAsia="Droid Sans Fallback" w:hAnsi="Times New Roman" w:cs="Times New Roman"/>
          <w:iCs/>
          <w:color w:val="00000A"/>
          <w:sz w:val="28"/>
          <w:szCs w:val="28"/>
          <w:lang w:val="en-US" w:eastAsia="zh-CN"/>
        </w:rPr>
      </w:pPr>
      <w:proofErr w:type="gramStart"/>
      <w:r>
        <w:rPr>
          <w:rFonts w:ascii="Times New Roman" w:eastAsia="Droid Sans Fallback" w:hAnsi="Times New Roman" w:cs="Times New Roman"/>
          <w:iCs/>
          <w:color w:val="00000A"/>
          <w:sz w:val="28"/>
          <w:szCs w:val="28"/>
          <w:lang w:val="en-US" w:eastAsia="zh-CN"/>
        </w:rPr>
        <w:t>Conclusions.</w:t>
      </w:r>
      <w:proofErr w:type="gramEnd"/>
      <w:r>
        <w:rPr>
          <w:rFonts w:ascii="Times New Roman" w:eastAsia="Droid Sans Fallback" w:hAnsi="Times New Roman" w:cs="Times New Roman"/>
          <w:iCs/>
          <w:color w:val="00000A"/>
          <w:sz w:val="28"/>
          <w:szCs w:val="28"/>
          <w:lang w:val="en-US" w:eastAsia="zh-CN"/>
        </w:rPr>
        <w:t xml:space="preserve"> Our</w:t>
      </w:r>
      <w:r w:rsidR="004851E4">
        <w:rPr>
          <w:rFonts w:ascii="Times New Roman" w:eastAsia="Droid Sans Fallback" w:hAnsi="Times New Roman" w:cs="Times New Roman"/>
          <w:iCs/>
          <w:color w:val="00000A"/>
          <w:sz w:val="28"/>
          <w:szCs w:val="28"/>
          <w:lang w:val="en-US" w:eastAsia="zh-CN"/>
        </w:rPr>
        <w:t xml:space="preserve"> sur</w:t>
      </w:r>
      <w:r w:rsidR="004910F4">
        <w:rPr>
          <w:rFonts w:ascii="Times New Roman" w:eastAsia="Droid Sans Fallback" w:hAnsi="Times New Roman" w:cs="Times New Roman"/>
          <w:iCs/>
          <w:color w:val="00000A"/>
          <w:sz w:val="28"/>
          <w:szCs w:val="28"/>
          <w:lang w:val="en-US" w:eastAsia="zh-CN"/>
        </w:rPr>
        <w:t>gical modifications demonstrated</w:t>
      </w:r>
      <w:r w:rsidR="004851E4">
        <w:rPr>
          <w:rFonts w:ascii="Times New Roman" w:eastAsia="Droid Sans Fallback" w:hAnsi="Times New Roman" w:cs="Times New Roman"/>
          <w:iCs/>
          <w:color w:val="00000A"/>
          <w:sz w:val="28"/>
          <w:szCs w:val="28"/>
          <w:lang w:val="en-US" w:eastAsia="zh-CN"/>
        </w:rPr>
        <w:t xml:space="preserve"> effectiveness on the intra-</w:t>
      </w:r>
      <w:r w:rsidR="004910F4">
        <w:rPr>
          <w:rFonts w:ascii="Times New Roman" w:eastAsia="Droid Sans Fallback" w:hAnsi="Times New Roman" w:cs="Times New Roman"/>
          <w:iCs/>
          <w:color w:val="00000A"/>
          <w:sz w:val="28"/>
          <w:szCs w:val="28"/>
          <w:lang w:val="en-US" w:eastAsia="zh-CN"/>
        </w:rPr>
        <w:t xml:space="preserve"> and postoperative periods</w:t>
      </w:r>
      <w:r w:rsidR="004851E4">
        <w:rPr>
          <w:rFonts w:ascii="Times New Roman" w:eastAsia="Droid Sans Fallback" w:hAnsi="Times New Roman" w:cs="Times New Roman"/>
          <w:iCs/>
          <w:color w:val="00000A"/>
          <w:sz w:val="28"/>
          <w:szCs w:val="28"/>
          <w:lang w:val="en-US" w:eastAsia="zh-CN"/>
        </w:rPr>
        <w:t>. Surgical innovations leaded to decrease</w:t>
      </w:r>
      <w:r w:rsidR="00C65908">
        <w:rPr>
          <w:rFonts w:ascii="Times New Roman" w:eastAsia="Droid Sans Fallback" w:hAnsi="Times New Roman" w:cs="Times New Roman"/>
          <w:iCs/>
          <w:color w:val="00000A"/>
          <w:sz w:val="28"/>
          <w:szCs w:val="28"/>
          <w:lang w:val="en-US" w:eastAsia="zh-CN"/>
        </w:rPr>
        <w:t xml:space="preserve"> in quantity of intra-operative</w:t>
      </w:r>
      <w:r w:rsidR="004851E4">
        <w:rPr>
          <w:rFonts w:ascii="Times New Roman" w:eastAsia="Droid Sans Fallback" w:hAnsi="Times New Roman" w:cs="Times New Roman"/>
          <w:iCs/>
          <w:color w:val="00000A"/>
          <w:sz w:val="28"/>
          <w:szCs w:val="28"/>
          <w:lang w:val="en-US" w:eastAsia="zh-CN"/>
        </w:rPr>
        <w:t xml:space="preserve"> complications, related to bleeding and </w:t>
      </w:r>
      <w:proofErr w:type="spellStart"/>
      <w:r w:rsidR="004851E4">
        <w:rPr>
          <w:rFonts w:ascii="Times New Roman" w:eastAsia="Droid Sans Fallback" w:hAnsi="Times New Roman" w:cs="Times New Roman"/>
          <w:iCs/>
          <w:color w:val="00000A"/>
          <w:sz w:val="28"/>
          <w:szCs w:val="28"/>
          <w:lang w:val="en-US" w:eastAsia="zh-CN"/>
        </w:rPr>
        <w:t>hemotransfusional</w:t>
      </w:r>
      <w:proofErr w:type="spellEnd"/>
      <w:r w:rsidR="004851E4">
        <w:rPr>
          <w:rFonts w:ascii="Times New Roman" w:eastAsia="Droid Sans Fallback" w:hAnsi="Times New Roman" w:cs="Times New Roman"/>
          <w:iCs/>
          <w:color w:val="00000A"/>
          <w:sz w:val="28"/>
          <w:szCs w:val="28"/>
          <w:lang w:val="en-US" w:eastAsia="zh-CN"/>
        </w:rPr>
        <w:t xml:space="preserve"> blood loss compensation, decrease in ge</w:t>
      </w:r>
      <w:r w:rsidR="00C65908">
        <w:rPr>
          <w:rFonts w:ascii="Times New Roman" w:eastAsia="Droid Sans Fallback" w:hAnsi="Times New Roman" w:cs="Times New Roman"/>
          <w:iCs/>
          <w:color w:val="00000A"/>
          <w:sz w:val="28"/>
          <w:szCs w:val="28"/>
          <w:lang w:val="en-US" w:eastAsia="zh-CN"/>
        </w:rPr>
        <w:t>neral operation time</w:t>
      </w:r>
      <w:r w:rsidR="004851E4">
        <w:rPr>
          <w:rFonts w:ascii="Times New Roman" w:eastAsia="Droid Sans Fallback" w:hAnsi="Times New Roman" w:cs="Times New Roman"/>
          <w:iCs/>
          <w:color w:val="00000A"/>
          <w:sz w:val="28"/>
          <w:szCs w:val="28"/>
          <w:lang w:val="en-US" w:eastAsia="zh-CN"/>
        </w:rPr>
        <w:t xml:space="preserve"> </w:t>
      </w:r>
      <w:r w:rsidR="00C65908">
        <w:rPr>
          <w:rFonts w:ascii="Times New Roman" w:eastAsia="Droid Sans Fallback" w:hAnsi="Times New Roman" w:cs="Times New Roman"/>
          <w:iCs/>
          <w:color w:val="00000A"/>
          <w:sz w:val="28"/>
          <w:szCs w:val="28"/>
          <w:lang w:val="en-US" w:eastAsia="zh-CN"/>
        </w:rPr>
        <w:t xml:space="preserve">and </w:t>
      </w:r>
      <w:proofErr w:type="gramStart"/>
      <w:r w:rsidR="00C65908">
        <w:rPr>
          <w:rFonts w:ascii="Times New Roman" w:eastAsia="Droid Sans Fallback" w:hAnsi="Times New Roman" w:cs="Times New Roman"/>
          <w:iCs/>
          <w:color w:val="00000A"/>
          <w:sz w:val="28"/>
          <w:szCs w:val="28"/>
          <w:lang w:val="en-US" w:eastAsia="zh-CN"/>
        </w:rPr>
        <w:t>CPB, that</w:t>
      </w:r>
      <w:proofErr w:type="gramEnd"/>
      <w:r w:rsidR="004851E4">
        <w:rPr>
          <w:rFonts w:ascii="Times New Roman" w:eastAsia="Droid Sans Fallback" w:hAnsi="Times New Roman" w:cs="Times New Roman"/>
          <w:iCs/>
          <w:color w:val="00000A"/>
          <w:sz w:val="28"/>
          <w:szCs w:val="28"/>
          <w:lang w:val="en-US" w:eastAsia="zh-CN"/>
        </w:rPr>
        <w:t xml:space="preserve"> directl</w:t>
      </w:r>
      <w:r w:rsidR="00C65908">
        <w:rPr>
          <w:rFonts w:ascii="Times New Roman" w:eastAsia="Droid Sans Fallback" w:hAnsi="Times New Roman" w:cs="Times New Roman"/>
          <w:iCs/>
          <w:color w:val="00000A"/>
          <w:sz w:val="28"/>
          <w:szCs w:val="28"/>
          <w:lang w:val="en-US" w:eastAsia="zh-CN"/>
        </w:rPr>
        <w:t>y affected on decrease morbidity and mortality during earl</w:t>
      </w:r>
      <w:r w:rsidR="004910F4">
        <w:rPr>
          <w:rFonts w:ascii="Times New Roman" w:eastAsia="Droid Sans Fallback" w:hAnsi="Times New Roman" w:cs="Times New Roman"/>
          <w:iCs/>
          <w:color w:val="00000A"/>
          <w:sz w:val="28"/>
          <w:szCs w:val="28"/>
          <w:lang w:val="en-US" w:eastAsia="zh-CN"/>
        </w:rPr>
        <w:t>y post</w:t>
      </w:r>
      <w:r w:rsidR="00C65908">
        <w:rPr>
          <w:rFonts w:ascii="Times New Roman" w:eastAsia="Droid Sans Fallback" w:hAnsi="Times New Roman" w:cs="Times New Roman"/>
          <w:iCs/>
          <w:color w:val="00000A"/>
          <w:sz w:val="28"/>
          <w:szCs w:val="28"/>
          <w:lang w:val="en-US" w:eastAsia="zh-CN"/>
        </w:rPr>
        <w:t>operative period after pulmonary autograft operation.</w:t>
      </w:r>
    </w:p>
    <w:p w:rsidR="00A54223" w:rsidRPr="004851E4" w:rsidRDefault="00A54223" w:rsidP="002D17EB">
      <w:pPr>
        <w:suppressAutoHyphens/>
        <w:overflowPunct w:val="0"/>
        <w:spacing w:after="0" w:line="360" w:lineRule="auto"/>
        <w:ind w:firstLine="708"/>
        <w:jc w:val="both"/>
        <w:rPr>
          <w:rFonts w:ascii="Times New Roman" w:eastAsia="Droid Sans Fallback" w:hAnsi="Times New Roman" w:cs="Times New Roman"/>
          <w:iCs/>
          <w:color w:val="00000A"/>
          <w:sz w:val="28"/>
          <w:szCs w:val="28"/>
          <w:lang w:val="en-US" w:eastAsia="zh-CN"/>
        </w:rPr>
      </w:pPr>
    </w:p>
    <w:p w:rsidR="008909DE" w:rsidRPr="004851E4" w:rsidRDefault="004851E4" w:rsidP="008909DE">
      <w:pPr>
        <w:suppressAutoHyphens/>
        <w:overflowPunct w:val="0"/>
        <w:spacing w:after="0" w:line="360" w:lineRule="auto"/>
        <w:jc w:val="both"/>
        <w:rPr>
          <w:rFonts w:ascii="Times New Roman" w:eastAsia="Droid Sans Fallback" w:hAnsi="Times New Roman" w:cs="Times New Roman"/>
          <w:iCs/>
          <w:color w:val="00000A"/>
          <w:sz w:val="28"/>
          <w:szCs w:val="28"/>
          <w:lang w:val="en-US" w:eastAsia="zh-CN"/>
        </w:rPr>
      </w:pPr>
      <w:r>
        <w:rPr>
          <w:rFonts w:ascii="Times New Roman" w:eastAsia="Droid Sans Fallback" w:hAnsi="Times New Roman" w:cs="Times New Roman"/>
          <w:iCs/>
          <w:color w:val="00000A"/>
          <w:sz w:val="28"/>
          <w:szCs w:val="28"/>
          <w:lang w:val="en-US" w:eastAsia="zh-CN"/>
        </w:rPr>
        <w:t>Literature:</w:t>
      </w:r>
    </w:p>
    <w:p w:rsidR="00A54223" w:rsidRPr="00C7001B" w:rsidRDefault="00A54223" w:rsidP="00A54223">
      <w:pPr>
        <w:suppressAutoHyphens/>
        <w:overflowPunct w:val="0"/>
        <w:spacing w:after="0" w:line="360" w:lineRule="auto"/>
        <w:jc w:val="both"/>
        <w:rPr>
          <w:rFonts w:ascii="Times New Roman" w:hAnsi="Times New Roman"/>
          <w:b/>
          <w:iCs/>
          <w:color w:val="00000A"/>
          <w:sz w:val="28"/>
          <w:szCs w:val="28"/>
          <w:lang w:val="uk-UA" w:eastAsia="zh-CN"/>
        </w:rPr>
      </w:pPr>
    </w:p>
    <w:p w:rsidR="00A54223" w:rsidRPr="008909DE" w:rsidRDefault="00A54223" w:rsidP="00A54223">
      <w:pPr>
        <w:pStyle w:val="af"/>
        <w:numPr>
          <w:ilvl w:val="0"/>
          <w:numId w:val="4"/>
        </w:numPr>
        <w:suppressAutoHyphens/>
        <w:overflowPunct w:val="0"/>
        <w:spacing w:after="0" w:line="360" w:lineRule="auto"/>
        <w:ind w:left="720"/>
        <w:jc w:val="both"/>
        <w:rPr>
          <w:rFonts w:ascii="Times New Roman" w:hAnsi="Times New Roman"/>
          <w:iCs/>
          <w:color w:val="00000A"/>
          <w:sz w:val="28"/>
          <w:szCs w:val="28"/>
          <w:lang w:val="uk-UA" w:eastAsia="zh-CN"/>
        </w:rPr>
      </w:pPr>
      <w:proofErr w:type="spellStart"/>
      <w:r w:rsidRPr="008909DE">
        <w:rPr>
          <w:rFonts w:ascii="Times New Roman" w:hAnsi="Times New Roman"/>
          <w:sz w:val="28"/>
          <w:szCs w:val="28"/>
          <w:lang w:val="uk-UA"/>
        </w:rPr>
        <w:t>Luciani</w:t>
      </w:r>
      <w:proofErr w:type="spellEnd"/>
      <w:r w:rsidRPr="00C7001B">
        <w:rPr>
          <w:rFonts w:ascii="Times New Roman" w:hAnsi="Times New Roman"/>
          <w:sz w:val="28"/>
          <w:szCs w:val="28"/>
          <w:lang w:val="uk-UA"/>
        </w:rPr>
        <w:t xml:space="preserve"> </w:t>
      </w:r>
      <w:r w:rsidRPr="008909DE">
        <w:rPr>
          <w:rFonts w:ascii="Times New Roman" w:hAnsi="Times New Roman"/>
          <w:sz w:val="28"/>
          <w:szCs w:val="28"/>
          <w:lang w:val="uk-UA"/>
        </w:rPr>
        <w:t>G.</w:t>
      </w:r>
      <w:r>
        <w:rPr>
          <w:rFonts w:ascii="Times New Roman" w:hAnsi="Times New Roman"/>
          <w:sz w:val="28"/>
          <w:szCs w:val="28"/>
          <w:lang w:val="uk-UA"/>
        </w:rPr>
        <w:t> </w:t>
      </w:r>
      <w:r w:rsidRPr="008909DE">
        <w:rPr>
          <w:rFonts w:ascii="Times New Roman" w:hAnsi="Times New Roman"/>
          <w:sz w:val="28"/>
          <w:szCs w:val="28"/>
          <w:lang w:val="uk-UA"/>
        </w:rPr>
        <w:t xml:space="preserve">B., </w:t>
      </w:r>
      <w:proofErr w:type="spellStart"/>
      <w:r w:rsidRPr="008909DE">
        <w:rPr>
          <w:rFonts w:ascii="Times New Roman" w:hAnsi="Times New Roman"/>
          <w:sz w:val="28"/>
          <w:szCs w:val="28"/>
          <w:lang w:val="uk-UA"/>
        </w:rPr>
        <w:t>Lucchese</w:t>
      </w:r>
      <w:proofErr w:type="spellEnd"/>
      <w:r w:rsidRPr="00C7001B">
        <w:rPr>
          <w:rFonts w:ascii="Times New Roman" w:hAnsi="Times New Roman"/>
          <w:sz w:val="28"/>
          <w:szCs w:val="28"/>
          <w:lang w:val="uk-UA"/>
        </w:rPr>
        <w:t xml:space="preserve"> </w:t>
      </w:r>
      <w:r w:rsidRPr="008909DE">
        <w:rPr>
          <w:rFonts w:ascii="Times New Roman" w:hAnsi="Times New Roman"/>
          <w:sz w:val="28"/>
          <w:szCs w:val="28"/>
          <w:lang w:val="uk-UA"/>
        </w:rPr>
        <w:t>G</w:t>
      </w:r>
      <w:r>
        <w:rPr>
          <w:rFonts w:ascii="Times New Roman" w:hAnsi="Times New Roman"/>
          <w:sz w:val="28"/>
          <w:szCs w:val="28"/>
          <w:lang w:val="uk-UA"/>
        </w:rPr>
        <w:t>.</w:t>
      </w:r>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Carotti</w:t>
      </w:r>
      <w:proofErr w:type="spellEnd"/>
      <w:r w:rsidRPr="00C7001B">
        <w:rPr>
          <w:rFonts w:ascii="Times New Roman" w:hAnsi="Times New Roman"/>
          <w:sz w:val="28"/>
          <w:szCs w:val="28"/>
          <w:lang w:val="uk-UA"/>
        </w:rPr>
        <w:t xml:space="preserve"> </w:t>
      </w:r>
      <w:r w:rsidRPr="008909DE">
        <w:rPr>
          <w:rFonts w:ascii="Times New Roman" w:hAnsi="Times New Roman"/>
          <w:sz w:val="28"/>
          <w:szCs w:val="28"/>
          <w:lang w:val="uk-UA"/>
        </w:rPr>
        <w:t xml:space="preserve">A., </w:t>
      </w:r>
      <w:proofErr w:type="spellStart"/>
      <w:r w:rsidRPr="008909DE">
        <w:rPr>
          <w:rFonts w:ascii="Times New Roman" w:hAnsi="Times New Roman"/>
          <w:sz w:val="28"/>
          <w:szCs w:val="28"/>
          <w:lang w:val="uk-UA"/>
        </w:rPr>
        <w:t>Brancaccio</w:t>
      </w:r>
      <w:proofErr w:type="spellEnd"/>
      <w:r w:rsidRPr="00C7001B">
        <w:rPr>
          <w:rFonts w:ascii="Times New Roman" w:hAnsi="Times New Roman"/>
          <w:sz w:val="28"/>
          <w:szCs w:val="28"/>
          <w:lang w:val="uk-UA"/>
        </w:rPr>
        <w:t xml:space="preserve"> </w:t>
      </w:r>
      <w:r w:rsidRPr="008909DE">
        <w:rPr>
          <w:rFonts w:ascii="Times New Roman" w:hAnsi="Times New Roman"/>
          <w:sz w:val="28"/>
          <w:szCs w:val="28"/>
          <w:lang w:val="uk-UA"/>
        </w:rPr>
        <w:t xml:space="preserve">G., </w:t>
      </w:r>
      <w:proofErr w:type="spellStart"/>
      <w:r w:rsidRPr="008909DE">
        <w:rPr>
          <w:rFonts w:ascii="Times New Roman" w:hAnsi="Times New Roman"/>
          <w:sz w:val="28"/>
          <w:szCs w:val="28"/>
          <w:lang w:val="uk-UA"/>
        </w:rPr>
        <w:t>Abbruzzese</w:t>
      </w:r>
      <w:proofErr w:type="spellEnd"/>
      <w:r>
        <w:rPr>
          <w:rFonts w:ascii="Times New Roman" w:hAnsi="Times New Roman"/>
          <w:sz w:val="28"/>
          <w:szCs w:val="28"/>
          <w:lang w:val="uk-UA"/>
        </w:rPr>
        <w:t> </w:t>
      </w:r>
      <w:r w:rsidRPr="008909DE">
        <w:rPr>
          <w:rFonts w:ascii="Times New Roman" w:hAnsi="Times New Roman"/>
          <w:sz w:val="28"/>
          <w:szCs w:val="28"/>
          <w:lang w:val="uk-UA"/>
        </w:rPr>
        <w:t xml:space="preserve">P., </w:t>
      </w:r>
      <w:proofErr w:type="spellStart"/>
      <w:r w:rsidRPr="008909DE">
        <w:rPr>
          <w:rFonts w:ascii="Times New Roman" w:hAnsi="Times New Roman"/>
          <w:sz w:val="28"/>
          <w:szCs w:val="28"/>
          <w:lang w:val="uk-UA"/>
        </w:rPr>
        <w:t>Caianiello</w:t>
      </w:r>
      <w:proofErr w:type="spellEnd"/>
      <w:r w:rsidRPr="00C7001B">
        <w:rPr>
          <w:rFonts w:ascii="Times New Roman" w:hAnsi="Times New Roman"/>
          <w:sz w:val="28"/>
          <w:szCs w:val="28"/>
          <w:lang w:val="uk-UA"/>
        </w:rPr>
        <w:t xml:space="preserve"> </w:t>
      </w:r>
      <w:r w:rsidRPr="008909DE">
        <w:rPr>
          <w:rFonts w:ascii="Times New Roman" w:hAnsi="Times New Roman"/>
          <w:sz w:val="28"/>
          <w:szCs w:val="28"/>
          <w:lang w:val="uk-UA"/>
        </w:rPr>
        <w:t xml:space="preserve">G., </w:t>
      </w:r>
      <w:proofErr w:type="spellStart"/>
      <w:r w:rsidRPr="008909DE">
        <w:rPr>
          <w:rFonts w:ascii="Times New Roman" w:hAnsi="Times New Roman"/>
          <w:sz w:val="28"/>
          <w:szCs w:val="28"/>
          <w:lang w:val="uk-UA"/>
        </w:rPr>
        <w:t>Galletti</w:t>
      </w:r>
      <w:proofErr w:type="spellEnd"/>
      <w:r w:rsidRPr="00C7001B">
        <w:rPr>
          <w:rFonts w:ascii="Times New Roman" w:hAnsi="Times New Roman"/>
          <w:sz w:val="28"/>
          <w:szCs w:val="28"/>
          <w:lang w:val="uk-UA"/>
        </w:rPr>
        <w:t xml:space="preserve"> </w:t>
      </w:r>
      <w:r w:rsidRPr="008909DE">
        <w:rPr>
          <w:rFonts w:ascii="Times New Roman" w:hAnsi="Times New Roman"/>
          <w:sz w:val="28"/>
          <w:szCs w:val="28"/>
          <w:lang w:val="uk-UA"/>
        </w:rPr>
        <w:t xml:space="preserve">L., </w:t>
      </w:r>
      <w:proofErr w:type="spellStart"/>
      <w:r w:rsidRPr="008909DE">
        <w:rPr>
          <w:rFonts w:ascii="Times New Roman" w:hAnsi="Times New Roman"/>
          <w:sz w:val="28"/>
          <w:szCs w:val="28"/>
          <w:lang w:val="uk-UA"/>
        </w:rPr>
        <w:t>Gargiulo</w:t>
      </w:r>
      <w:proofErr w:type="spellEnd"/>
      <w:r w:rsidRPr="00C7001B">
        <w:rPr>
          <w:rFonts w:ascii="Times New Roman" w:hAnsi="Times New Roman"/>
          <w:sz w:val="28"/>
          <w:szCs w:val="28"/>
          <w:lang w:val="uk-UA"/>
        </w:rPr>
        <w:t xml:space="preserve"> </w:t>
      </w:r>
      <w:r w:rsidRPr="008909DE">
        <w:rPr>
          <w:rFonts w:ascii="Times New Roman" w:hAnsi="Times New Roman"/>
          <w:sz w:val="28"/>
          <w:szCs w:val="28"/>
          <w:lang w:val="uk-UA"/>
        </w:rPr>
        <w:t xml:space="preserve">G. D., </w:t>
      </w:r>
      <w:proofErr w:type="spellStart"/>
      <w:r w:rsidRPr="008909DE">
        <w:rPr>
          <w:rFonts w:ascii="Times New Roman" w:hAnsi="Times New Roman"/>
          <w:sz w:val="28"/>
          <w:szCs w:val="28"/>
          <w:lang w:val="uk-UA"/>
        </w:rPr>
        <w:t>Marianeschi</w:t>
      </w:r>
      <w:proofErr w:type="spellEnd"/>
      <w:r w:rsidRPr="00C7001B">
        <w:rPr>
          <w:rFonts w:ascii="Times New Roman" w:hAnsi="Times New Roman"/>
          <w:sz w:val="28"/>
          <w:szCs w:val="28"/>
          <w:lang w:val="uk-UA"/>
        </w:rPr>
        <w:t xml:space="preserve"> </w:t>
      </w:r>
      <w:r w:rsidRPr="008909DE">
        <w:rPr>
          <w:rFonts w:ascii="Times New Roman" w:hAnsi="Times New Roman"/>
          <w:sz w:val="28"/>
          <w:szCs w:val="28"/>
          <w:lang w:val="uk-UA"/>
        </w:rPr>
        <w:t xml:space="preserve">S. M., </w:t>
      </w:r>
      <w:proofErr w:type="spellStart"/>
      <w:r w:rsidRPr="008909DE">
        <w:rPr>
          <w:rFonts w:ascii="Times New Roman" w:hAnsi="Times New Roman"/>
          <w:sz w:val="28"/>
          <w:szCs w:val="28"/>
          <w:lang w:val="uk-UA"/>
        </w:rPr>
        <w:t>Mazzucco</w:t>
      </w:r>
      <w:proofErr w:type="spellEnd"/>
      <w:r>
        <w:rPr>
          <w:rFonts w:ascii="Times New Roman" w:hAnsi="Times New Roman"/>
          <w:sz w:val="28"/>
          <w:szCs w:val="28"/>
          <w:lang w:val="uk-UA"/>
        </w:rPr>
        <w:t> </w:t>
      </w:r>
      <w:r w:rsidRPr="008909DE">
        <w:rPr>
          <w:rFonts w:ascii="Times New Roman" w:hAnsi="Times New Roman"/>
          <w:sz w:val="28"/>
          <w:szCs w:val="28"/>
          <w:lang w:val="uk-UA"/>
        </w:rPr>
        <w:t xml:space="preserve">A., </w:t>
      </w:r>
      <w:proofErr w:type="spellStart"/>
      <w:r w:rsidRPr="008909DE">
        <w:rPr>
          <w:rFonts w:ascii="Times New Roman" w:hAnsi="Times New Roman"/>
          <w:sz w:val="28"/>
          <w:szCs w:val="28"/>
          <w:lang w:val="uk-UA"/>
        </w:rPr>
        <w:t>Faggian</w:t>
      </w:r>
      <w:proofErr w:type="spellEnd"/>
      <w:r w:rsidRPr="00C7001B">
        <w:rPr>
          <w:rFonts w:ascii="Times New Roman" w:hAnsi="Times New Roman"/>
          <w:sz w:val="28"/>
          <w:szCs w:val="28"/>
          <w:lang w:val="uk-UA"/>
        </w:rPr>
        <w:t xml:space="preserve"> </w:t>
      </w:r>
      <w:r w:rsidRPr="008909DE">
        <w:rPr>
          <w:rFonts w:ascii="Times New Roman" w:hAnsi="Times New Roman"/>
          <w:sz w:val="28"/>
          <w:szCs w:val="28"/>
          <w:lang w:val="uk-UA"/>
        </w:rPr>
        <w:t xml:space="preserve">G., </w:t>
      </w:r>
      <w:proofErr w:type="spellStart"/>
      <w:r w:rsidRPr="008909DE">
        <w:rPr>
          <w:rFonts w:ascii="Times New Roman" w:hAnsi="Times New Roman"/>
          <w:sz w:val="28"/>
          <w:szCs w:val="28"/>
          <w:lang w:val="uk-UA"/>
        </w:rPr>
        <w:t>Murzi</w:t>
      </w:r>
      <w:proofErr w:type="spellEnd"/>
      <w:r w:rsidRPr="00C7001B">
        <w:rPr>
          <w:rFonts w:ascii="Times New Roman" w:hAnsi="Times New Roman"/>
          <w:sz w:val="28"/>
          <w:szCs w:val="28"/>
          <w:lang w:val="uk-UA"/>
        </w:rPr>
        <w:t xml:space="preserve"> </w:t>
      </w:r>
      <w:r w:rsidRPr="008909DE">
        <w:rPr>
          <w:rFonts w:ascii="Times New Roman" w:hAnsi="Times New Roman"/>
          <w:sz w:val="28"/>
          <w:szCs w:val="28"/>
          <w:lang w:val="uk-UA"/>
        </w:rPr>
        <w:t xml:space="preserve">B., </w:t>
      </w:r>
      <w:proofErr w:type="spellStart"/>
      <w:r w:rsidRPr="008909DE">
        <w:rPr>
          <w:rFonts w:ascii="Times New Roman" w:hAnsi="Times New Roman"/>
          <w:sz w:val="28"/>
          <w:szCs w:val="28"/>
          <w:lang w:val="uk-UA"/>
        </w:rPr>
        <w:t>Napoleone</w:t>
      </w:r>
      <w:proofErr w:type="spellEnd"/>
      <w:r w:rsidRPr="00C7001B">
        <w:rPr>
          <w:rFonts w:ascii="Times New Roman" w:hAnsi="Times New Roman"/>
          <w:sz w:val="28"/>
          <w:szCs w:val="28"/>
          <w:lang w:val="uk-UA"/>
        </w:rPr>
        <w:t xml:space="preserve"> </w:t>
      </w:r>
      <w:r w:rsidRPr="008909DE">
        <w:rPr>
          <w:rFonts w:ascii="Times New Roman" w:hAnsi="Times New Roman"/>
          <w:sz w:val="28"/>
          <w:szCs w:val="28"/>
          <w:lang w:val="uk-UA"/>
        </w:rPr>
        <w:t>C.</w:t>
      </w:r>
      <w:r>
        <w:rPr>
          <w:rFonts w:ascii="Times New Roman" w:hAnsi="Times New Roman"/>
          <w:sz w:val="28"/>
          <w:szCs w:val="28"/>
          <w:lang w:val="uk-UA"/>
        </w:rPr>
        <w:t xml:space="preserve"> </w:t>
      </w:r>
      <w:r w:rsidRPr="008909DE">
        <w:rPr>
          <w:rFonts w:ascii="Times New Roman" w:hAnsi="Times New Roman"/>
          <w:sz w:val="28"/>
          <w:szCs w:val="28"/>
          <w:lang w:val="uk-UA"/>
        </w:rPr>
        <w:t xml:space="preserve">P., </w:t>
      </w:r>
      <w:proofErr w:type="spellStart"/>
      <w:r w:rsidRPr="008909DE">
        <w:rPr>
          <w:rFonts w:ascii="Times New Roman" w:hAnsi="Times New Roman"/>
          <w:sz w:val="28"/>
          <w:szCs w:val="28"/>
          <w:lang w:val="uk-UA"/>
        </w:rPr>
        <w:t>Pozzi</w:t>
      </w:r>
      <w:proofErr w:type="spellEnd"/>
      <w:r w:rsidRPr="00C7001B">
        <w:rPr>
          <w:rFonts w:ascii="Times New Roman" w:hAnsi="Times New Roman"/>
          <w:sz w:val="28"/>
          <w:szCs w:val="28"/>
          <w:lang w:val="uk-UA"/>
        </w:rPr>
        <w:t xml:space="preserve"> </w:t>
      </w:r>
      <w:r w:rsidRPr="008909DE">
        <w:rPr>
          <w:rFonts w:ascii="Times New Roman" w:hAnsi="Times New Roman"/>
          <w:sz w:val="28"/>
          <w:szCs w:val="28"/>
          <w:lang w:val="uk-UA"/>
        </w:rPr>
        <w:t xml:space="preserve">M., </w:t>
      </w:r>
      <w:proofErr w:type="spellStart"/>
      <w:r w:rsidRPr="008909DE">
        <w:rPr>
          <w:rFonts w:ascii="Times New Roman" w:hAnsi="Times New Roman"/>
          <w:sz w:val="28"/>
          <w:szCs w:val="28"/>
          <w:lang w:val="uk-UA"/>
        </w:rPr>
        <w:t>Zannini</w:t>
      </w:r>
      <w:proofErr w:type="spellEnd"/>
      <w:r w:rsidRPr="008909DE">
        <w:rPr>
          <w:rFonts w:ascii="Times New Roman" w:hAnsi="Times New Roman"/>
          <w:sz w:val="28"/>
          <w:szCs w:val="28"/>
          <w:lang w:val="uk-UA"/>
        </w:rPr>
        <w:t xml:space="preserve"> L. </w:t>
      </w:r>
      <w:proofErr w:type="spellStart"/>
      <w:r w:rsidRPr="008909DE">
        <w:rPr>
          <w:rFonts w:ascii="Times New Roman" w:hAnsi="Times New Roman"/>
          <w:sz w:val="28"/>
          <w:szCs w:val="28"/>
          <w:lang w:val="uk-UA"/>
        </w:rPr>
        <w:t>and</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Frigiola</w:t>
      </w:r>
      <w:proofErr w:type="spellEnd"/>
      <w:r>
        <w:rPr>
          <w:rFonts w:ascii="Times New Roman" w:hAnsi="Times New Roman"/>
          <w:sz w:val="28"/>
          <w:szCs w:val="28"/>
          <w:lang w:val="uk-UA"/>
        </w:rPr>
        <w:t> </w:t>
      </w:r>
      <w:r w:rsidRPr="008909DE">
        <w:rPr>
          <w:rFonts w:ascii="Times New Roman" w:hAnsi="Times New Roman"/>
          <w:sz w:val="28"/>
          <w:szCs w:val="28"/>
          <w:lang w:val="uk-UA"/>
        </w:rPr>
        <w:t>A.</w:t>
      </w:r>
      <w:r>
        <w:rPr>
          <w:rFonts w:ascii="Times New Roman" w:hAnsi="Times New Roman"/>
          <w:sz w:val="28"/>
          <w:szCs w:val="28"/>
          <w:lang w:val="uk-UA"/>
        </w:rPr>
        <w:t xml:space="preserve"> </w:t>
      </w:r>
      <w:proofErr w:type="spellStart"/>
      <w:r w:rsidRPr="008909DE">
        <w:rPr>
          <w:rFonts w:ascii="Times New Roman" w:hAnsi="Times New Roman"/>
          <w:sz w:val="28"/>
          <w:szCs w:val="28"/>
          <w:lang w:val="uk-UA"/>
        </w:rPr>
        <w:t>Two</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decades</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of</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experience</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with</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the</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Ross</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operation</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in</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neonates</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infants</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and</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children</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from</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the</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Italian</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Paediatric</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Ross</w:t>
      </w:r>
      <w:proofErr w:type="spellEnd"/>
      <w:r w:rsidRPr="008909DE">
        <w:rPr>
          <w:rFonts w:ascii="Times New Roman" w:hAnsi="Times New Roman"/>
          <w:sz w:val="28"/>
          <w:szCs w:val="28"/>
          <w:lang w:val="uk-UA"/>
        </w:rPr>
        <w:t xml:space="preserve"> </w:t>
      </w:r>
      <w:proofErr w:type="spellStart"/>
      <w:r w:rsidRPr="008909DE">
        <w:rPr>
          <w:rFonts w:ascii="Times New Roman" w:hAnsi="Times New Roman"/>
          <w:sz w:val="28"/>
          <w:szCs w:val="28"/>
          <w:lang w:val="uk-UA"/>
        </w:rPr>
        <w:t>Registry</w:t>
      </w:r>
      <w:proofErr w:type="spellEnd"/>
      <w:r>
        <w:rPr>
          <w:rFonts w:ascii="Times New Roman" w:hAnsi="Times New Roman"/>
          <w:sz w:val="28"/>
          <w:szCs w:val="28"/>
          <w:lang w:val="uk-UA"/>
        </w:rPr>
        <w:t xml:space="preserve"> // </w:t>
      </w:r>
      <w:proofErr w:type="spellStart"/>
      <w:r w:rsidRPr="008909DE">
        <w:rPr>
          <w:rFonts w:ascii="Times New Roman" w:hAnsi="Times New Roman"/>
          <w:sz w:val="28"/>
          <w:szCs w:val="28"/>
          <w:lang w:val="uk-UA"/>
        </w:rPr>
        <w:t>Heart</w:t>
      </w:r>
      <w:proofErr w:type="spellEnd"/>
      <w:r>
        <w:rPr>
          <w:rFonts w:ascii="Times New Roman" w:hAnsi="Times New Roman"/>
          <w:sz w:val="28"/>
          <w:szCs w:val="28"/>
          <w:lang w:val="uk-UA"/>
        </w:rPr>
        <w:t>. –</w:t>
      </w:r>
      <w:r w:rsidRPr="008909DE">
        <w:rPr>
          <w:rFonts w:ascii="Times New Roman" w:hAnsi="Times New Roman"/>
          <w:sz w:val="28"/>
          <w:szCs w:val="28"/>
          <w:lang w:val="uk-UA"/>
        </w:rPr>
        <w:t xml:space="preserve"> 2014</w:t>
      </w:r>
      <w:r>
        <w:rPr>
          <w:rFonts w:ascii="Times New Roman" w:hAnsi="Times New Roman"/>
          <w:sz w:val="28"/>
          <w:szCs w:val="28"/>
          <w:lang w:val="uk-UA"/>
        </w:rPr>
        <w:t xml:space="preserve">. – </w:t>
      </w:r>
      <w:r>
        <w:rPr>
          <w:rFonts w:ascii="Times New Roman" w:hAnsi="Times New Roman"/>
          <w:sz w:val="28"/>
          <w:szCs w:val="28"/>
          <w:lang w:val="en-US"/>
        </w:rPr>
        <w:t>Vol. </w:t>
      </w:r>
      <w:r w:rsidRPr="008909DE">
        <w:rPr>
          <w:rFonts w:ascii="Times New Roman" w:hAnsi="Times New Roman"/>
          <w:sz w:val="28"/>
          <w:szCs w:val="28"/>
          <w:lang w:val="uk-UA"/>
        </w:rPr>
        <w:t>100</w:t>
      </w:r>
      <w:r>
        <w:rPr>
          <w:rFonts w:ascii="Times New Roman" w:hAnsi="Times New Roman"/>
          <w:sz w:val="28"/>
          <w:szCs w:val="28"/>
          <w:lang w:val="en-US"/>
        </w:rPr>
        <w:t>. – P. </w:t>
      </w:r>
      <w:r w:rsidRPr="008909DE">
        <w:rPr>
          <w:rFonts w:ascii="Times New Roman" w:hAnsi="Times New Roman"/>
          <w:sz w:val="28"/>
          <w:szCs w:val="28"/>
          <w:lang w:val="uk-UA"/>
        </w:rPr>
        <w:t>1954</w:t>
      </w:r>
      <w:r>
        <w:rPr>
          <w:rFonts w:ascii="Times New Roman" w:hAnsi="Times New Roman"/>
          <w:sz w:val="28"/>
          <w:szCs w:val="28"/>
          <w:lang w:val="uk-UA"/>
        </w:rPr>
        <w:t>–</w:t>
      </w:r>
      <w:r w:rsidRPr="008909DE">
        <w:rPr>
          <w:rFonts w:ascii="Times New Roman" w:hAnsi="Times New Roman"/>
          <w:sz w:val="28"/>
          <w:szCs w:val="28"/>
          <w:lang w:val="uk-UA"/>
        </w:rPr>
        <w:t>1959.</w:t>
      </w:r>
    </w:p>
    <w:p w:rsidR="00A54223" w:rsidRDefault="00A54223" w:rsidP="00A54223">
      <w:pPr>
        <w:pStyle w:val="af"/>
        <w:numPr>
          <w:ilvl w:val="0"/>
          <w:numId w:val="4"/>
        </w:numPr>
        <w:suppressAutoHyphens/>
        <w:overflowPunct w:val="0"/>
        <w:spacing w:after="0" w:line="360" w:lineRule="auto"/>
        <w:ind w:left="720"/>
        <w:jc w:val="both"/>
        <w:rPr>
          <w:rFonts w:ascii="Times New Roman" w:hAnsi="Times New Roman"/>
          <w:iCs/>
          <w:color w:val="00000A"/>
          <w:sz w:val="28"/>
          <w:szCs w:val="28"/>
          <w:lang w:val="uk-UA" w:eastAsia="zh-CN"/>
        </w:rPr>
      </w:pPr>
      <w:proofErr w:type="spellStart"/>
      <w:r w:rsidRPr="008909DE">
        <w:rPr>
          <w:rFonts w:ascii="Times New Roman" w:hAnsi="Times New Roman"/>
          <w:iCs/>
          <w:color w:val="00000A"/>
          <w:sz w:val="28"/>
          <w:szCs w:val="28"/>
          <w:lang w:val="uk-UA" w:eastAsia="zh-CN"/>
        </w:rPr>
        <w:t>Takkenberg</w:t>
      </w:r>
      <w:proofErr w:type="spellEnd"/>
      <w:r w:rsidRPr="008909DE">
        <w:rPr>
          <w:rFonts w:ascii="Times New Roman" w:hAnsi="Times New Roman"/>
          <w:iCs/>
          <w:color w:val="00000A"/>
          <w:sz w:val="28"/>
          <w:szCs w:val="28"/>
          <w:lang w:val="uk-UA" w:eastAsia="zh-CN"/>
        </w:rPr>
        <w:t xml:space="preserve"> J</w:t>
      </w:r>
      <w:r>
        <w:rPr>
          <w:rFonts w:ascii="Times New Roman" w:hAnsi="Times New Roman"/>
          <w:iCs/>
          <w:color w:val="00000A"/>
          <w:sz w:val="28"/>
          <w:szCs w:val="28"/>
          <w:lang w:val="uk-UA" w:eastAsia="zh-CN"/>
        </w:rPr>
        <w:t>. </w:t>
      </w:r>
      <w:r w:rsidRPr="008909DE">
        <w:rPr>
          <w:rFonts w:ascii="Times New Roman" w:hAnsi="Times New Roman"/>
          <w:iCs/>
          <w:color w:val="00000A"/>
          <w:sz w:val="28"/>
          <w:szCs w:val="28"/>
          <w:lang w:val="uk-UA" w:eastAsia="zh-CN"/>
        </w:rPr>
        <w:t>J</w:t>
      </w:r>
      <w:r>
        <w:rPr>
          <w:rFonts w:ascii="Times New Roman" w:hAnsi="Times New Roman"/>
          <w:iCs/>
          <w:color w:val="00000A"/>
          <w:sz w:val="28"/>
          <w:szCs w:val="28"/>
          <w:lang w:val="uk-UA" w:eastAsia="zh-CN"/>
        </w:rPr>
        <w:t>.</w:t>
      </w:r>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Klieverik</w:t>
      </w:r>
      <w:proofErr w:type="spellEnd"/>
      <w:r w:rsidRPr="008909DE">
        <w:rPr>
          <w:rFonts w:ascii="Times New Roman" w:hAnsi="Times New Roman"/>
          <w:iCs/>
          <w:color w:val="00000A"/>
          <w:sz w:val="28"/>
          <w:szCs w:val="28"/>
          <w:lang w:val="uk-UA" w:eastAsia="zh-CN"/>
        </w:rPr>
        <w:t xml:space="preserve"> L</w:t>
      </w:r>
      <w:r>
        <w:rPr>
          <w:rFonts w:ascii="Times New Roman" w:hAnsi="Times New Roman"/>
          <w:iCs/>
          <w:color w:val="00000A"/>
          <w:sz w:val="28"/>
          <w:szCs w:val="28"/>
          <w:lang w:val="uk-UA" w:eastAsia="zh-CN"/>
        </w:rPr>
        <w:t>. </w:t>
      </w:r>
      <w:r w:rsidRPr="008909DE">
        <w:rPr>
          <w:rFonts w:ascii="Times New Roman" w:hAnsi="Times New Roman"/>
          <w:iCs/>
          <w:color w:val="00000A"/>
          <w:sz w:val="28"/>
          <w:szCs w:val="28"/>
          <w:lang w:val="uk-UA" w:eastAsia="zh-CN"/>
        </w:rPr>
        <w:t>M</w:t>
      </w:r>
      <w:r>
        <w:rPr>
          <w:rFonts w:ascii="Times New Roman" w:hAnsi="Times New Roman"/>
          <w:iCs/>
          <w:color w:val="00000A"/>
          <w:sz w:val="28"/>
          <w:szCs w:val="28"/>
          <w:lang w:val="uk-UA" w:eastAsia="zh-CN"/>
        </w:rPr>
        <w:t>.</w:t>
      </w:r>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Schoof</w:t>
      </w:r>
      <w:proofErr w:type="spellEnd"/>
      <w:r w:rsidRPr="008909DE">
        <w:rPr>
          <w:rFonts w:ascii="Times New Roman" w:hAnsi="Times New Roman"/>
          <w:iCs/>
          <w:color w:val="00000A"/>
          <w:sz w:val="28"/>
          <w:szCs w:val="28"/>
          <w:lang w:val="uk-UA" w:eastAsia="zh-CN"/>
        </w:rPr>
        <w:t xml:space="preserve"> P</w:t>
      </w:r>
      <w:r>
        <w:rPr>
          <w:rFonts w:ascii="Times New Roman" w:hAnsi="Times New Roman"/>
          <w:iCs/>
          <w:color w:val="00000A"/>
          <w:sz w:val="28"/>
          <w:szCs w:val="28"/>
          <w:lang w:val="uk-UA" w:eastAsia="zh-CN"/>
        </w:rPr>
        <w:t>. </w:t>
      </w:r>
      <w:r w:rsidRPr="008909DE">
        <w:rPr>
          <w:rFonts w:ascii="Times New Roman" w:hAnsi="Times New Roman"/>
          <w:iCs/>
          <w:color w:val="00000A"/>
          <w:sz w:val="28"/>
          <w:szCs w:val="28"/>
          <w:lang w:val="uk-UA" w:eastAsia="zh-CN"/>
        </w:rPr>
        <w:t>H</w:t>
      </w:r>
      <w:r>
        <w:rPr>
          <w:rFonts w:ascii="Times New Roman" w:hAnsi="Times New Roman"/>
          <w:iCs/>
          <w:color w:val="00000A"/>
          <w:sz w:val="28"/>
          <w:szCs w:val="28"/>
          <w:lang w:val="uk-UA" w:eastAsia="zh-CN"/>
        </w:rPr>
        <w:t>.</w:t>
      </w:r>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et</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al</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The</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Ross</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procedure</w:t>
      </w:r>
      <w:proofErr w:type="spellEnd"/>
      <w:r w:rsidRPr="008909DE">
        <w:rPr>
          <w:rFonts w:ascii="Times New Roman" w:hAnsi="Times New Roman"/>
          <w:iCs/>
          <w:color w:val="00000A"/>
          <w:sz w:val="28"/>
          <w:szCs w:val="28"/>
          <w:lang w:val="uk-UA" w:eastAsia="zh-CN"/>
        </w:rPr>
        <w:t xml:space="preserve">: a </w:t>
      </w:r>
      <w:proofErr w:type="spellStart"/>
      <w:r w:rsidRPr="008909DE">
        <w:rPr>
          <w:rFonts w:ascii="Times New Roman" w:hAnsi="Times New Roman"/>
          <w:iCs/>
          <w:color w:val="00000A"/>
          <w:sz w:val="28"/>
          <w:szCs w:val="28"/>
          <w:lang w:val="uk-UA" w:eastAsia="zh-CN"/>
        </w:rPr>
        <w:t>systematic</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review</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and</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meta-analysis</w:t>
      </w:r>
      <w:proofErr w:type="spellEnd"/>
      <w:r>
        <w:rPr>
          <w:rFonts w:ascii="Times New Roman" w:hAnsi="Times New Roman"/>
          <w:iCs/>
          <w:color w:val="00000A"/>
          <w:sz w:val="28"/>
          <w:szCs w:val="28"/>
          <w:lang w:val="uk-UA" w:eastAsia="zh-CN"/>
        </w:rPr>
        <w:t xml:space="preserve"> // </w:t>
      </w:r>
      <w:proofErr w:type="spellStart"/>
      <w:r w:rsidRPr="008909DE">
        <w:rPr>
          <w:rFonts w:ascii="Times New Roman" w:hAnsi="Times New Roman"/>
          <w:iCs/>
          <w:color w:val="00000A"/>
          <w:sz w:val="28"/>
          <w:szCs w:val="28"/>
          <w:lang w:val="uk-UA" w:eastAsia="zh-CN"/>
        </w:rPr>
        <w:t>Circulation</w:t>
      </w:r>
      <w:proofErr w:type="spellEnd"/>
      <w:r>
        <w:rPr>
          <w:rFonts w:ascii="Times New Roman" w:hAnsi="Times New Roman"/>
          <w:iCs/>
          <w:color w:val="00000A"/>
          <w:sz w:val="28"/>
          <w:szCs w:val="28"/>
          <w:lang w:val="uk-UA" w:eastAsia="zh-CN"/>
        </w:rPr>
        <w:t>. –</w:t>
      </w:r>
      <w:r w:rsidRPr="008909DE">
        <w:rPr>
          <w:rFonts w:ascii="Times New Roman" w:hAnsi="Times New Roman"/>
          <w:iCs/>
          <w:color w:val="00000A"/>
          <w:sz w:val="28"/>
          <w:szCs w:val="28"/>
          <w:lang w:val="uk-UA" w:eastAsia="zh-CN"/>
        </w:rPr>
        <w:t xml:space="preserve"> 2009</w:t>
      </w:r>
      <w:r>
        <w:rPr>
          <w:rFonts w:ascii="Times New Roman" w:hAnsi="Times New Roman"/>
          <w:iCs/>
          <w:color w:val="00000A"/>
          <w:sz w:val="28"/>
          <w:szCs w:val="28"/>
          <w:lang w:val="en-US" w:eastAsia="zh-CN"/>
        </w:rPr>
        <w:t>. – Vol. </w:t>
      </w:r>
      <w:r w:rsidRPr="008909DE">
        <w:rPr>
          <w:rFonts w:ascii="Times New Roman" w:hAnsi="Times New Roman"/>
          <w:iCs/>
          <w:color w:val="00000A"/>
          <w:sz w:val="28"/>
          <w:szCs w:val="28"/>
          <w:lang w:val="uk-UA" w:eastAsia="zh-CN"/>
        </w:rPr>
        <w:t>119</w:t>
      </w:r>
      <w:r>
        <w:rPr>
          <w:rFonts w:ascii="Times New Roman" w:hAnsi="Times New Roman"/>
          <w:iCs/>
          <w:color w:val="00000A"/>
          <w:sz w:val="28"/>
          <w:szCs w:val="28"/>
          <w:lang w:val="en-US" w:eastAsia="zh-CN"/>
        </w:rPr>
        <w:t>. – P. </w:t>
      </w:r>
      <w:r w:rsidRPr="008909DE">
        <w:rPr>
          <w:rFonts w:ascii="Times New Roman" w:hAnsi="Times New Roman"/>
          <w:iCs/>
          <w:color w:val="00000A"/>
          <w:sz w:val="28"/>
          <w:szCs w:val="28"/>
          <w:lang w:val="uk-UA" w:eastAsia="zh-CN"/>
        </w:rPr>
        <w:t>222–228.</w:t>
      </w:r>
    </w:p>
    <w:p w:rsidR="00A54223" w:rsidRPr="008909DE" w:rsidRDefault="00A54223" w:rsidP="00A54223">
      <w:pPr>
        <w:pStyle w:val="af"/>
        <w:numPr>
          <w:ilvl w:val="0"/>
          <w:numId w:val="4"/>
        </w:numPr>
        <w:suppressAutoHyphens/>
        <w:overflowPunct w:val="0"/>
        <w:spacing w:after="0" w:line="360" w:lineRule="auto"/>
        <w:ind w:left="720"/>
        <w:jc w:val="both"/>
        <w:rPr>
          <w:rFonts w:ascii="Times New Roman" w:hAnsi="Times New Roman"/>
          <w:iCs/>
          <w:color w:val="00000A"/>
          <w:sz w:val="28"/>
          <w:szCs w:val="28"/>
          <w:lang w:val="uk-UA" w:eastAsia="zh-CN"/>
        </w:rPr>
      </w:pPr>
      <w:r w:rsidRPr="008909DE">
        <w:rPr>
          <w:rFonts w:ascii="Times New Roman" w:hAnsi="Times New Roman"/>
          <w:color w:val="00000A"/>
          <w:sz w:val="20"/>
          <w:szCs w:val="20"/>
          <w:lang w:val="uk-UA" w:eastAsia="ru-RU"/>
        </w:rPr>
        <w:t xml:space="preserve"> </w:t>
      </w:r>
      <w:bookmarkStart w:id="0" w:name="__DdeLink__3221_11078505743"/>
      <w:proofErr w:type="spellStart"/>
      <w:r w:rsidRPr="008909DE">
        <w:rPr>
          <w:rFonts w:ascii="Times New Roman" w:hAnsi="Times New Roman"/>
          <w:iCs/>
          <w:color w:val="00000A"/>
          <w:sz w:val="28"/>
          <w:szCs w:val="28"/>
          <w:lang w:val="uk-UA" w:eastAsia="zh-CN"/>
        </w:rPr>
        <w:t>Weimar</w:t>
      </w:r>
      <w:bookmarkEnd w:id="0"/>
      <w:proofErr w:type="spellEnd"/>
      <w:r w:rsidRPr="00C7001B">
        <w:rPr>
          <w:rFonts w:ascii="Times New Roman" w:hAnsi="Times New Roman"/>
          <w:iCs/>
          <w:color w:val="00000A"/>
          <w:sz w:val="28"/>
          <w:szCs w:val="28"/>
          <w:lang w:val="uk-UA" w:eastAsia="zh-CN"/>
        </w:rPr>
        <w:t xml:space="preserve"> </w:t>
      </w:r>
      <w:r w:rsidRPr="008909DE">
        <w:rPr>
          <w:rFonts w:ascii="Times New Roman" w:hAnsi="Times New Roman"/>
          <w:iCs/>
          <w:color w:val="00000A"/>
          <w:sz w:val="28"/>
          <w:szCs w:val="28"/>
          <w:lang w:val="uk-UA" w:eastAsia="zh-CN"/>
        </w:rPr>
        <w:t xml:space="preserve">T., </w:t>
      </w:r>
      <w:proofErr w:type="spellStart"/>
      <w:r w:rsidRPr="008909DE">
        <w:rPr>
          <w:rFonts w:ascii="Times New Roman" w:hAnsi="Times New Roman"/>
          <w:iCs/>
          <w:color w:val="00000A"/>
          <w:sz w:val="28"/>
          <w:szCs w:val="28"/>
          <w:lang w:val="uk-UA" w:eastAsia="zh-CN"/>
        </w:rPr>
        <w:t>Charitos</w:t>
      </w:r>
      <w:proofErr w:type="spellEnd"/>
      <w:r w:rsidRPr="00C7001B">
        <w:rPr>
          <w:rFonts w:ascii="Times New Roman" w:hAnsi="Times New Roman"/>
          <w:iCs/>
          <w:color w:val="00000A"/>
          <w:sz w:val="28"/>
          <w:szCs w:val="28"/>
          <w:lang w:val="uk-UA" w:eastAsia="zh-CN"/>
        </w:rPr>
        <w:t xml:space="preserve"> </w:t>
      </w:r>
      <w:r w:rsidRPr="008909DE">
        <w:rPr>
          <w:rFonts w:ascii="Times New Roman" w:hAnsi="Times New Roman"/>
          <w:iCs/>
          <w:color w:val="00000A"/>
          <w:sz w:val="28"/>
          <w:szCs w:val="28"/>
          <w:lang w:val="uk-UA" w:eastAsia="zh-CN"/>
        </w:rPr>
        <w:t>E.</w:t>
      </w:r>
      <w:r>
        <w:rPr>
          <w:rFonts w:ascii="Times New Roman" w:hAnsi="Times New Roman"/>
          <w:iCs/>
          <w:color w:val="00000A"/>
          <w:sz w:val="28"/>
          <w:szCs w:val="28"/>
          <w:lang w:val="uk-UA" w:eastAsia="zh-CN"/>
        </w:rPr>
        <w:t xml:space="preserve"> </w:t>
      </w:r>
      <w:r w:rsidRPr="008909DE">
        <w:rPr>
          <w:rFonts w:ascii="Times New Roman" w:hAnsi="Times New Roman"/>
          <w:iCs/>
          <w:color w:val="00000A"/>
          <w:sz w:val="28"/>
          <w:szCs w:val="28"/>
          <w:lang w:val="uk-UA" w:eastAsia="zh-CN"/>
        </w:rPr>
        <w:t xml:space="preserve">I., </w:t>
      </w:r>
      <w:proofErr w:type="spellStart"/>
      <w:r w:rsidRPr="008909DE">
        <w:rPr>
          <w:rFonts w:ascii="Times New Roman" w:hAnsi="Times New Roman"/>
          <w:iCs/>
          <w:color w:val="00000A"/>
          <w:sz w:val="28"/>
          <w:szCs w:val="28"/>
          <w:lang w:val="uk-UA" w:eastAsia="zh-CN"/>
        </w:rPr>
        <w:t>Liebrich</w:t>
      </w:r>
      <w:proofErr w:type="spellEnd"/>
      <w:r w:rsidRPr="00C7001B">
        <w:rPr>
          <w:rFonts w:ascii="Times New Roman" w:hAnsi="Times New Roman"/>
          <w:iCs/>
          <w:color w:val="00000A"/>
          <w:sz w:val="28"/>
          <w:szCs w:val="28"/>
          <w:lang w:val="uk-UA" w:eastAsia="zh-CN"/>
        </w:rPr>
        <w:t xml:space="preserve"> </w:t>
      </w:r>
      <w:r w:rsidRPr="008909DE">
        <w:rPr>
          <w:rFonts w:ascii="Times New Roman" w:hAnsi="Times New Roman"/>
          <w:iCs/>
          <w:color w:val="00000A"/>
          <w:sz w:val="28"/>
          <w:szCs w:val="28"/>
          <w:lang w:val="uk-UA" w:eastAsia="zh-CN"/>
        </w:rPr>
        <w:t xml:space="preserve">M., </w:t>
      </w:r>
      <w:proofErr w:type="spellStart"/>
      <w:r w:rsidRPr="008909DE">
        <w:rPr>
          <w:rFonts w:ascii="Times New Roman" w:hAnsi="Times New Roman"/>
          <w:iCs/>
          <w:color w:val="00000A"/>
          <w:sz w:val="28"/>
          <w:szCs w:val="28"/>
          <w:lang w:val="uk-UA" w:eastAsia="zh-CN"/>
        </w:rPr>
        <w:t>Roser</w:t>
      </w:r>
      <w:proofErr w:type="spellEnd"/>
      <w:r w:rsidRPr="00C7001B">
        <w:rPr>
          <w:rFonts w:ascii="Times New Roman" w:hAnsi="Times New Roman"/>
          <w:iCs/>
          <w:color w:val="00000A"/>
          <w:sz w:val="28"/>
          <w:szCs w:val="28"/>
          <w:lang w:val="uk-UA" w:eastAsia="zh-CN"/>
        </w:rPr>
        <w:t xml:space="preserve"> </w:t>
      </w:r>
      <w:r w:rsidRPr="008909DE">
        <w:rPr>
          <w:rFonts w:ascii="Times New Roman" w:hAnsi="Times New Roman"/>
          <w:iCs/>
          <w:color w:val="00000A"/>
          <w:sz w:val="28"/>
          <w:szCs w:val="28"/>
          <w:lang w:val="uk-UA" w:eastAsia="zh-CN"/>
        </w:rPr>
        <w:t xml:space="preserve">D., </w:t>
      </w:r>
      <w:proofErr w:type="spellStart"/>
      <w:r w:rsidRPr="008909DE">
        <w:rPr>
          <w:rFonts w:ascii="Times New Roman" w:hAnsi="Times New Roman"/>
          <w:iCs/>
          <w:color w:val="00000A"/>
          <w:sz w:val="28"/>
          <w:szCs w:val="28"/>
          <w:lang w:val="uk-UA" w:eastAsia="zh-CN"/>
        </w:rPr>
        <w:t>Tzanavaros</w:t>
      </w:r>
      <w:proofErr w:type="spellEnd"/>
      <w:r w:rsidRPr="00C7001B">
        <w:rPr>
          <w:rFonts w:ascii="Times New Roman" w:hAnsi="Times New Roman"/>
          <w:iCs/>
          <w:color w:val="00000A"/>
          <w:sz w:val="28"/>
          <w:szCs w:val="28"/>
          <w:lang w:val="uk-UA" w:eastAsia="zh-CN"/>
        </w:rPr>
        <w:t xml:space="preserve"> </w:t>
      </w:r>
      <w:r w:rsidRPr="008909DE">
        <w:rPr>
          <w:rFonts w:ascii="Times New Roman" w:hAnsi="Times New Roman"/>
          <w:iCs/>
          <w:color w:val="00000A"/>
          <w:sz w:val="28"/>
          <w:szCs w:val="28"/>
          <w:lang w:val="uk-UA" w:eastAsia="zh-CN"/>
        </w:rPr>
        <w:t xml:space="preserve">I., </w:t>
      </w:r>
      <w:proofErr w:type="spellStart"/>
      <w:r w:rsidRPr="008909DE">
        <w:rPr>
          <w:rFonts w:ascii="Times New Roman" w:hAnsi="Times New Roman"/>
          <w:iCs/>
          <w:color w:val="00000A"/>
          <w:sz w:val="28"/>
          <w:szCs w:val="28"/>
          <w:lang w:val="uk-UA" w:eastAsia="zh-CN"/>
        </w:rPr>
        <w:t>Doll</w:t>
      </w:r>
      <w:proofErr w:type="spellEnd"/>
      <w:r>
        <w:rPr>
          <w:rFonts w:ascii="Times New Roman" w:hAnsi="Times New Roman"/>
          <w:iCs/>
          <w:color w:val="00000A"/>
          <w:sz w:val="28"/>
          <w:szCs w:val="28"/>
          <w:lang w:val="uk-UA" w:eastAsia="zh-CN"/>
        </w:rPr>
        <w:t> </w:t>
      </w:r>
      <w:r w:rsidRPr="008909DE">
        <w:rPr>
          <w:rFonts w:ascii="Times New Roman" w:hAnsi="Times New Roman"/>
          <w:iCs/>
          <w:color w:val="00000A"/>
          <w:sz w:val="28"/>
          <w:szCs w:val="28"/>
          <w:lang w:val="uk-UA" w:eastAsia="zh-CN"/>
        </w:rPr>
        <w:t xml:space="preserve">N., </w:t>
      </w:r>
      <w:proofErr w:type="spellStart"/>
      <w:r w:rsidRPr="008909DE">
        <w:rPr>
          <w:rFonts w:ascii="Times New Roman" w:hAnsi="Times New Roman"/>
          <w:iCs/>
          <w:color w:val="00000A"/>
          <w:sz w:val="28"/>
          <w:szCs w:val="28"/>
          <w:lang w:val="uk-UA" w:eastAsia="zh-CN"/>
        </w:rPr>
        <w:t>Hemmer</w:t>
      </w:r>
      <w:proofErr w:type="spellEnd"/>
      <w:r>
        <w:rPr>
          <w:rFonts w:ascii="Times New Roman" w:hAnsi="Times New Roman"/>
          <w:iCs/>
          <w:color w:val="00000A"/>
          <w:sz w:val="28"/>
          <w:szCs w:val="28"/>
          <w:lang w:val="uk-UA" w:eastAsia="zh-CN"/>
        </w:rPr>
        <w:t> </w:t>
      </w:r>
      <w:r w:rsidRPr="008909DE">
        <w:rPr>
          <w:rFonts w:ascii="Times New Roman" w:hAnsi="Times New Roman"/>
          <w:iCs/>
          <w:color w:val="00000A"/>
          <w:sz w:val="28"/>
          <w:szCs w:val="28"/>
          <w:lang w:val="uk-UA" w:eastAsia="zh-CN"/>
        </w:rPr>
        <w:t>W.</w:t>
      </w:r>
      <w:r>
        <w:rPr>
          <w:rFonts w:ascii="Times New Roman" w:hAnsi="Times New Roman"/>
          <w:iCs/>
          <w:color w:val="00000A"/>
          <w:sz w:val="28"/>
          <w:szCs w:val="28"/>
          <w:lang w:val="uk-UA" w:eastAsia="zh-CN"/>
        </w:rPr>
        <w:t> </w:t>
      </w:r>
      <w:r w:rsidRPr="008909DE">
        <w:rPr>
          <w:rFonts w:ascii="Times New Roman" w:hAnsi="Times New Roman"/>
          <w:iCs/>
          <w:color w:val="00000A"/>
          <w:sz w:val="28"/>
          <w:szCs w:val="28"/>
          <w:lang w:val="uk-UA" w:eastAsia="zh-CN"/>
        </w:rPr>
        <w:t xml:space="preserve">B. </w:t>
      </w:r>
      <w:proofErr w:type="spellStart"/>
      <w:r w:rsidRPr="008909DE">
        <w:rPr>
          <w:rFonts w:ascii="Times New Roman" w:hAnsi="Times New Roman"/>
          <w:iCs/>
          <w:color w:val="00000A"/>
          <w:sz w:val="28"/>
          <w:szCs w:val="28"/>
          <w:lang w:val="uk-UA" w:eastAsia="zh-CN"/>
        </w:rPr>
        <w:t>Quo</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Vadis</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Pulmonary</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Autograft</w:t>
      </w:r>
      <w:proofErr w:type="spellEnd"/>
      <w:r>
        <w:rPr>
          <w:rFonts w:ascii="Times New Roman" w:hAnsi="Times New Roman"/>
          <w:iCs/>
          <w:color w:val="00000A"/>
          <w:sz w:val="28"/>
          <w:szCs w:val="28"/>
          <w:lang w:val="uk-UA" w:eastAsia="zh-CN"/>
        </w:rPr>
        <w:t xml:space="preserve"> – </w:t>
      </w:r>
      <w:proofErr w:type="spellStart"/>
      <w:r w:rsidRPr="008909DE">
        <w:rPr>
          <w:rFonts w:ascii="Times New Roman" w:hAnsi="Times New Roman"/>
          <w:iCs/>
          <w:color w:val="00000A"/>
          <w:sz w:val="28"/>
          <w:szCs w:val="28"/>
          <w:lang w:val="uk-UA" w:eastAsia="zh-CN"/>
        </w:rPr>
        <w:t>The</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Ross</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Procedure</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in</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Its</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lastRenderedPageBreak/>
        <w:t>Second</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Decade</w:t>
      </w:r>
      <w:proofErr w:type="spellEnd"/>
      <w:r w:rsidRPr="008909DE">
        <w:rPr>
          <w:rFonts w:ascii="Times New Roman" w:hAnsi="Times New Roman"/>
          <w:iCs/>
          <w:color w:val="00000A"/>
          <w:sz w:val="28"/>
          <w:szCs w:val="28"/>
          <w:lang w:val="uk-UA" w:eastAsia="zh-CN"/>
        </w:rPr>
        <w:t xml:space="preserve">: A </w:t>
      </w:r>
      <w:proofErr w:type="spellStart"/>
      <w:r w:rsidRPr="008909DE">
        <w:rPr>
          <w:rFonts w:ascii="Times New Roman" w:hAnsi="Times New Roman"/>
          <w:iCs/>
          <w:color w:val="00000A"/>
          <w:sz w:val="28"/>
          <w:szCs w:val="28"/>
          <w:lang w:val="uk-UA" w:eastAsia="zh-CN"/>
        </w:rPr>
        <w:t>Single-Center</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Experience</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in</w:t>
      </w:r>
      <w:proofErr w:type="spellEnd"/>
      <w:r w:rsidRPr="008909DE">
        <w:rPr>
          <w:rFonts w:ascii="Times New Roman" w:hAnsi="Times New Roman"/>
          <w:iCs/>
          <w:color w:val="00000A"/>
          <w:sz w:val="28"/>
          <w:szCs w:val="28"/>
          <w:lang w:val="uk-UA" w:eastAsia="zh-CN"/>
        </w:rPr>
        <w:t xml:space="preserve"> 645 </w:t>
      </w:r>
      <w:proofErr w:type="spellStart"/>
      <w:r w:rsidRPr="008909DE">
        <w:rPr>
          <w:rFonts w:ascii="Times New Roman" w:hAnsi="Times New Roman"/>
          <w:iCs/>
          <w:color w:val="00000A"/>
          <w:sz w:val="28"/>
          <w:szCs w:val="28"/>
          <w:lang w:val="uk-UA" w:eastAsia="zh-CN"/>
        </w:rPr>
        <w:t>Patients</w:t>
      </w:r>
      <w:proofErr w:type="spellEnd"/>
      <w:r>
        <w:rPr>
          <w:rFonts w:ascii="Times New Roman" w:hAnsi="Times New Roman"/>
          <w:iCs/>
          <w:color w:val="00000A"/>
          <w:sz w:val="28"/>
          <w:szCs w:val="28"/>
          <w:lang w:val="uk-UA" w:eastAsia="zh-CN"/>
        </w:rPr>
        <w:t xml:space="preserve"> // </w:t>
      </w:r>
      <w:proofErr w:type="spellStart"/>
      <w:r w:rsidRPr="008909DE">
        <w:rPr>
          <w:rFonts w:ascii="Times New Roman" w:hAnsi="Times New Roman"/>
          <w:iCs/>
          <w:color w:val="00000A"/>
          <w:sz w:val="28"/>
          <w:szCs w:val="28"/>
          <w:lang w:val="uk-UA" w:eastAsia="zh-CN"/>
        </w:rPr>
        <w:t>Ann</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Thorac</w:t>
      </w:r>
      <w:proofErr w:type="spellEnd"/>
      <w:r w:rsidRPr="008909DE">
        <w:rPr>
          <w:rFonts w:ascii="Times New Roman" w:hAnsi="Times New Roman"/>
          <w:iCs/>
          <w:color w:val="00000A"/>
          <w:sz w:val="28"/>
          <w:szCs w:val="28"/>
          <w:lang w:val="uk-UA" w:eastAsia="zh-CN"/>
        </w:rPr>
        <w:t xml:space="preserve"> </w:t>
      </w:r>
      <w:proofErr w:type="spellStart"/>
      <w:r w:rsidRPr="008909DE">
        <w:rPr>
          <w:rFonts w:ascii="Times New Roman" w:hAnsi="Times New Roman"/>
          <w:iCs/>
          <w:color w:val="00000A"/>
          <w:sz w:val="28"/>
          <w:szCs w:val="28"/>
          <w:lang w:val="uk-UA" w:eastAsia="zh-CN"/>
        </w:rPr>
        <w:t>Surg</w:t>
      </w:r>
      <w:proofErr w:type="spellEnd"/>
      <w:r w:rsidRPr="00C7001B">
        <w:rPr>
          <w:rFonts w:ascii="Times New Roman" w:hAnsi="Times New Roman"/>
          <w:iCs/>
          <w:color w:val="00000A"/>
          <w:sz w:val="28"/>
          <w:szCs w:val="28"/>
          <w:lang w:val="en-US" w:eastAsia="zh-CN"/>
        </w:rPr>
        <w:t>.</w:t>
      </w:r>
      <w:r>
        <w:rPr>
          <w:rFonts w:ascii="Times New Roman" w:hAnsi="Times New Roman"/>
          <w:iCs/>
          <w:color w:val="00000A"/>
          <w:sz w:val="28"/>
          <w:szCs w:val="28"/>
          <w:lang w:val="en-US" w:eastAsia="zh-CN"/>
        </w:rPr>
        <w:t xml:space="preserve"> – </w:t>
      </w:r>
      <w:r w:rsidRPr="008909DE">
        <w:rPr>
          <w:rFonts w:ascii="Times New Roman" w:hAnsi="Times New Roman"/>
          <w:iCs/>
          <w:color w:val="00000A"/>
          <w:sz w:val="28"/>
          <w:szCs w:val="28"/>
          <w:lang w:val="uk-UA" w:eastAsia="zh-CN"/>
        </w:rPr>
        <w:t>2014</w:t>
      </w:r>
      <w:r w:rsidRPr="00C7001B">
        <w:rPr>
          <w:rFonts w:ascii="Times New Roman" w:hAnsi="Times New Roman"/>
          <w:iCs/>
          <w:color w:val="00000A"/>
          <w:sz w:val="28"/>
          <w:szCs w:val="28"/>
          <w:lang w:val="en-US" w:eastAsia="zh-CN"/>
        </w:rPr>
        <w:t xml:space="preserve">. – </w:t>
      </w:r>
      <w:r>
        <w:rPr>
          <w:rFonts w:ascii="Times New Roman" w:hAnsi="Times New Roman"/>
          <w:iCs/>
          <w:color w:val="00000A"/>
          <w:sz w:val="28"/>
          <w:szCs w:val="28"/>
          <w:lang w:val="en-US" w:eastAsia="zh-CN"/>
        </w:rPr>
        <w:t>Vol</w:t>
      </w:r>
      <w:r w:rsidRPr="00C7001B">
        <w:rPr>
          <w:rFonts w:ascii="Times New Roman" w:hAnsi="Times New Roman"/>
          <w:iCs/>
          <w:color w:val="00000A"/>
          <w:sz w:val="28"/>
          <w:szCs w:val="28"/>
          <w:lang w:val="en-US" w:eastAsia="zh-CN"/>
        </w:rPr>
        <w:t>.</w:t>
      </w:r>
      <w:r>
        <w:rPr>
          <w:rFonts w:ascii="Times New Roman" w:hAnsi="Times New Roman"/>
          <w:iCs/>
          <w:color w:val="00000A"/>
          <w:sz w:val="28"/>
          <w:szCs w:val="28"/>
          <w:lang w:val="en-US" w:eastAsia="zh-CN"/>
        </w:rPr>
        <w:t> </w:t>
      </w:r>
      <w:r w:rsidRPr="008909DE">
        <w:rPr>
          <w:rFonts w:ascii="Times New Roman" w:hAnsi="Times New Roman"/>
          <w:iCs/>
          <w:color w:val="00000A"/>
          <w:sz w:val="28"/>
          <w:szCs w:val="28"/>
          <w:lang w:val="uk-UA" w:eastAsia="zh-CN"/>
        </w:rPr>
        <w:t>97</w:t>
      </w:r>
      <w:r w:rsidRPr="00C7001B">
        <w:rPr>
          <w:rFonts w:ascii="Times New Roman" w:hAnsi="Times New Roman"/>
          <w:iCs/>
          <w:color w:val="00000A"/>
          <w:sz w:val="28"/>
          <w:szCs w:val="28"/>
          <w:lang w:val="en-US" w:eastAsia="zh-CN"/>
        </w:rPr>
        <w:t>.</w:t>
      </w:r>
      <w:r>
        <w:rPr>
          <w:rFonts w:ascii="Times New Roman" w:hAnsi="Times New Roman"/>
          <w:iCs/>
          <w:color w:val="00000A"/>
          <w:sz w:val="28"/>
          <w:szCs w:val="28"/>
          <w:lang w:val="en-US" w:eastAsia="zh-CN"/>
        </w:rPr>
        <w:t> </w:t>
      </w:r>
      <w:r w:rsidRPr="00C7001B">
        <w:rPr>
          <w:rFonts w:ascii="Times New Roman" w:hAnsi="Times New Roman"/>
          <w:iCs/>
          <w:color w:val="00000A"/>
          <w:sz w:val="28"/>
          <w:szCs w:val="28"/>
          <w:lang w:val="en-US" w:eastAsia="zh-CN"/>
        </w:rPr>
        <w:t xml:space="preserve">– </w:t>
      </w:r>
      <w:r>
        <w:rPr>
          <w:rFonts w:ascii="Times New Roman" w:hAnsi="Times New Roman"/>
          <w:iCs/>
          <w:color w:val="00000A"/>
          <w:sz w:val="28"/>
          <w:szCs w:val="28"/>
          <w:lang w:val="en-US" w:eastAsia="zh-CN"/>
        </w:rPr>
        <w:t>P</w:t>
      </w:r>
      <w:r w:rsidRPr="00C7001B">
        <w:rPr>
          <w:rFonts w:ascii="Times New Roman" w:hAnsi="Times New Roman"/>
          <w:iCs/>
          <w:color w:val="00000A"/>
          <w:sz w:val="28"/>
          <w:szCs w:val="28"/>
          <w:lang w:val="en-US" w:eastAsia="zh-CN"/>
        </w:rPr>
        <w:t>.</w:t>
      </w:r>
      <w:r>
        <w:rPr>
          <w:rFonts w:ascii="Times New Roman" w:hAnsi="Times New Roman"/>
          <w:iCs/>
          <w:color w:val="00000A"/>
          <w:sz w:val="28"/>
          <w:szCs w:val="28"/>
          <w:lang w:val="en-US" w:eastAsia="zh-CN"/>
        </w:rPr>
        <w:t> </w:t>
      </w:r>
      <w:r w:rsidRPr="008909DE">
        <w:rPr>
          <w:rFonts w:ascii="Times New Roman" w:hAnsi="Times New Roman"/>
          <w:iCs/>
          <w:color w:val="00000A"/>
          <w:sz w:val="28"/>
          <w:szCs w:val="28"/>
          <w:lang w:val="uk-UA" w:eastAsia="zh-CN"/>
        </w:rPr>
        <w:t>167–74</w:t>
      </w:r>
      <w:r>
        <w:rPr>
          <w:rFonts w:ascii="Times New Roman" w:hAnsi="Times New Roman"/>
          <w:iCs/>
          <w:color w:val="00000A"/>
          <w:sz w:val="28"/>
          <w:szCs w:val="28"/>
          <w:lang w:val="uk-UA" w:eastAsia="zh-CN"/>
        </w:rPr>
        <w:t xml:space="preserve">. </w:t>
      </w:r>
    </w:p>
    <w:p w:rsidR="008909DE" w:rsidRDefault="008909DE" w:rsidP="008909DE">
      <w:pPr>
        <w:suppressAutoHyphens/>
        <w:overflowPunct w:val="0"/>
        <w:spacing w:after="0" w:line="360" w:lineRule="auto"/>
        <w:jc w:val="both"/>
        <w:rPr>
          <w:rFonts w:ascii="Times New Roman" w:eastAsia="Droid Sans Fallback" w:hAnsi="Times New Roman" w:cs="Times New Roman"/>
          <w:iCs/>
          <w:color w:val="00000A"/>
          <w:sz w:val="28"/>
          <w:szCs w:val="28"/>
          <w:lang w:val="uk-UA" w:eastAsia="zh-CN"/>
        </w:rPr>
      </w:pPr>
      <w:bookmarkStart w:id="1" w:name="_GoBack"/>
      <w:bookmarkEnd w:id="1"/>
    </w:p>
    <w:p w:rsidR="00C67738" w:rsidRDefault="00C67738" w:rsidP="008909DE">
      <w:pPr>
        <w:suppressAutoHyphens/>
        <w:overflowPunct w:val="0"/>
        <w:spacing w:after="0" w:line="360" w:lineRule="auto"/>
        <w:jc w:val="both"/>
        <w:rPr>
          <w:rFonts w:ascii="Times New Roman" w:eastAsia="Droid Sans Fallback" w:hAnsi="Times New Roman" w:cs="Times New Roman"/>
          <w:iCs/>
          <w:color w:val="00000A"/>
          <w:sz w:val="28"/>
          <w:szCs w:val="28"/>
          <w:lang w:val="uk-UA" w:eastAsia="zh-CN"/>
        </w:rPr>
      </w:pPr>
    </w:p>
    <w:p w:rsidR="00C67738" w:rsidRDefault="00C67738" w:rsidP="008909DE">
      <w:pPr>
        <w:suppressAutoHyphens/>
        <w:overflowPunct w:val="0"/>
        <w:spacing w:after="0" w:line="360" w:lineRule="auto"/>
        <w:jc w:val="both"/>
        <w:rPr>
          <w:rFonts w:ascii="Times New Roman" w:eastAsia="Droid Sans Fallback" w:hAnsi="Times New Roman" w:cs="Times New Roman"/>
          <w:iCs/>
          <w:color w:val="00000A"/>
          <w:sz w:val="28"/>
          <w:szCs w:val="28"/>
          <w:lang w:val="uk-UA" w:eastAsia="zh-CN"/>
        </w:rPr>
      </w:pPr>
    </w:p>
    <w:p w:rsidR="00C67738" w:rsidRDefault="00C67738" w:rsidP="008909DE">
      <w:pPr>
        <w:suppressAutoHyphens/>
        <w:overflowPunct w:val="0"/>
        <w:spacing w:after="0" w:line="360" w:lineRule="auto"/>
        <w:jc w:val="both"/>
        <w:rPr>
          <w:rFonts w:ascii="Times New Roman" w:eastAsia="Droid Sans Fallback" w:hAnsi="Times New Roman" w:cs="Times New Roman"/>
          <w:iCs/>
          <w:color w:val="00000A"/>
          <w:sz w:val="28"/>
          <w:szCs w:val="28"/>
          <w:lang w:val="uk-UA" w:eastAsia="zh-CN"/>
        </w:rPr>
      </w:pPr>
    </w:p>
    <w:sectPr w:rsidR="00C67738" w:rsidSect="007B0B56">
      <w:pgSz w:w="11906" w:h="16838"/>
      <w:pgMar w:top="1134" w:right="1137" w:bottom="1134"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dvOTb97f513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E6C"/>
    <w:multiLevelType w:val="hybridMultilevel"/>
    <w:tmpl w:val="A8E87CC0"/>
    <w:lvl w:ilvl="0" w:tplc="91F85790">
      <w:numFmt w:val="bullet"/>
      <w:lvlText w:val="-"/>
      <w:lvlJc w:val="left"/>
      <w:pPr>
        <w:ind w:left="435" w:hanging="360"/>
      </w:pPr>
      <w:rPr>
        <w:rFonts w:ascii="Times New Roman" w:eastAsia="Droid Sans Fallback"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nsid w:val="1B6B02B6"/>
    <w:multiLevelType w:val="hybridMultilevel"/>
    <w:tmpl w:val="F17A540C"/>
    <w:lvl w:ilvl="0" w:tplc="0EA29B9A">
      <w:start w:val="1"/>
      <w:numFmt w:val="decimal"/>
      <w:lvlText w:val="%1."/>
      <w:lvlJc w:val="left"/>
      <w:pPr>
        <w:ind w:left="720" w:hanging="360"/>
      </w:pPr>
      <w:rPr>
        <w:rFonts w:asciiTheme="minorHAnsi" w:eastAsiaTheme="minorHAnsi" w:hAnsiTheme="minorHAnsi" w:cstheme="minorBidi"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1D7D2E"/>
    <w:multiLevelType w:val="hybridMultilevel"/>
    <w:tmpl w:val="846810EC"/>
    <w:lvl w:ilvl="0" w:tplc="41C0ECBC">
      <w:start w:val="1"/>
      <w:numFmt w:val="decimal"/>
      <w:lvlText w:val="%1."/>
      <w:lvlJc w:val="left"/>
      <w:pPr>
        <w:ind w:left="720" w:hanging="360"/>
      </w:pPr>
      <w:rPr>
        <w:rFonts w:asciiTheme="minorHAnsi" w:eastAsiaTheme="minorHAnsi" w:hAnsiTheme="minorHAnsi" w:cstheme="minorBidi"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891481"/>
    <w:multiLevelType w:val="hybridMultilevel"/>
    <w:tmpl w:val="C72A3DF2"/>
    <w:lvl w:ilvl="0" w:tplc="8D98A31A">
      <w:start w:val="1"/>
      <w:numFmt w:val="bullet"/>
      <w:lvlText w:val="-"/>
      <w:lvlJc w:val="left"/>
      <w:pPr>
        <w:ind w:left="720" w:hanging="360"/>
      </w:pPr>
      <w:rPr>
        <w:rFonts w:ascii="Times New Roman" w:eastAsia="Droid Sans Fallback"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C115AB"/>
    <w:multiLevelType w:val="hybridMultilevel"/>
    <w:tmpl w:val="D0D2A8BC"/>
    <w:lvl w:ilvl="0" w:tplc="0EA29B9A">
      <w:start w:val="1"/>
      <w:numFmt w:val="decimal"/>
      <w:lvlText w:val="%1."/>
      <w:lvlJc w:val="left"/>
      <w:pPr>
        <w:ind w:left="360" w:hanging="360"/>
      </w:pPr>
      <w:rPr>
        <w:rFonts w:asciiTheme="minorHAnsi" w:eastAsiaTheme="minorHAnsi" w:hAnsiTheme="minorHAnsi" w:cstheme="minorBidi"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14"/>
    <w:rsid w:val="0002388E"/>
    <w:rsid w:val="00036581"/>
    <w:rsid w:val="0006640C"/>
    <w:rsid w:val="00077A72"/>
    <w:rsid w:val="00086D07"/>
    <w:rsid w:val="000A1601"/>
    <w:rsid w:val="000B27F2"/>
    <w:rsid w:val="000D0848"/>
    <w:rsid w:val="001122FA"/>
    <w:rsid w:val="00156A67"/>
    <w:rsid w:val="00163959"/>
    <w:rsid w:val="00172AD7"/>
    <w:rsid w:val="00172D23"/>
    <w:rsid w:val="0018039A"/>
    <w:rsid w:val="00191558"/>
    <w:rsid w:val="001E24B9"/>
    <w:rsid w:val="001E46E6"/>
    <w:rsid w:val="001F47F8"/>
    <w:rsid w:val="00227D96"/>
    <w:rsid w:val="00271E19"/>
    <w:rsid w:val="00276139"/>
    <w:rsid w:val="0027648E"/>
    <w:rsid w:val="002D17EB"/>
    <w:rsid w:val="002E3F58"/>
    <w:rsid w:val="00343B15"/>
    <w:rsid w:val="00387647"/>
    <w:rsid w:val="003B032E"/>
    <w:rsid w:val="003B7F1A"/>
    <w:rsid w:val="003D1A8D"/>
    <w:rsid w:val="003F7F58"/>
    <w:rsid w:val="00421D25"/>
    <w:rsid w:val="00465BC6"/>
    <w:rsid w:val="00474984"/>
    <w:rsid w:val="004851E4"/>
    <w:rsid w:val="004910F4"/>
    <w:rsid w:val="004F739E"/>
    <w:rsid w:val="00515F50"/>
    <w:rsid w:val="005A675A"/>
    <w:rsid w:val="005B1774"/>
    <w:rsid w:val="006013EE"/>
    <w:rsid w:val="006052A8"/>
    <w:rsid w:val="00610CB0"/>
    <w:rsid w:val="00671633"/>
    <w:rsid w:val="00671E4C"/>
    <w:rsid w:val="00686230"/>
    <w:rsid w:val="006959EE"/>
    <w:rsid w:val="006D77BA"/>
    <w:rsid w:val="006E3F73"/>
    <w:rsid w:val="006E65B7"/>
    <w:rsid w:val="006E681D"/>
    <w:rsid w:val="00733596"/>
    <w:rsid w:val="00780D35"/>
    <w:rsid w:val="0079061A"/>
    <w:rsid w:val="007B0B56"/>
    <w:rsid w:val="007E5B89"/>
    <w:rsid w:val="007F51CF"/>
    <w:rsid w:val="00805FDD"/>
    <w:rsid w:val="008909DE"/>
    <w:rsid w:val="00912D14"/>
    <w:rsid w:val="009A4A09"/>
    <w:rsid w:val="009B2CAE"/>
    <w:rsid w:val="009B5642"/>
    <w:rsid w:val="009C6D05"/>
    <w:rsid w:val="009E722E"/>
    <w:rsid w:val="00A26053"/>
    <w:rsid w:val="00A37331"/>
    <w:rsid w:val="00A46A39"/>
    <w:rsid w:val="00A54223"/>
    <w:rsid w:val="00A57C10"/>
    <w:rsid w:val="00A768A6"/>
    <w:rsid w:val="00A876FB"/>
    <w:rsid w:val="00A922B5"/>
    <w:rsid w:val="00AB104A"/>
    <w:rsid w:val="00AB1680"/>
    <w:rsid w:val="00AD27FE"/>
    <w:rsid w:val="00B41296"/>
    <w:rsid w:val="00B70467"/>
    <w:rsid w:val="00B96994"/>
    <w:rsid w:val="00BB4D44"/>
    <w:rsid w:val="00BC5610"/>
    <w:rsid w:val="00C12898"/>
    <w:rsid w:val="00C24DD8"/>
    <w:rsid w:val="00C65908"/>
    <w:rsid w:val="00C67738"/>
    <w:rsid w:val="00C748A4"/>
    <w:rsid w:val="00D04B78"/>
    <w:rsid w:val="00D76D22"/>
    <w:rsid w:val="00DE40AF"/>
    <w:rsid w:val="00DE5DEC"/>
    <w:rsid w:val="00E31295"/>
    <w:rsid w:val="00EA0726"/>
    <w:rsid w:val="00EC6FB5"/>
    <w:rsid w:val="00F46375"/>
    <w:rsid w:val="00F47FDA"/>
    <w:rsid w:val="00F72289"/>
    <w:rsid w:val="00FA5BC8"/>
    <w:rsid w:val="00FB2DD0"/>
    <w:rsid w:val="00FB4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link w:val="10"/>
    <w:rsid w:val="00912D14"/>
    <w:pPr>
      <w:outlineLvl w:val="0"/>
    </w:pPr>
  </w:style>
  <w:style w:type="paragraph" w:styleId="2">
    <w:name w:val="heading 2"/>
    <w:basedOn w:val="a0"/>
    <w:link w:val="20"/>
    <w:rsid w:val="00912D14"/>
    <w:pPr>
      <w:outlineLvl w:val="1"/>
    </w:pPr>
  </w:style>
  <w:style w:type="paragraph" w:styleId="3">
    <w:name w:val="heading 3"/>
    <w:basedOn w:val="a0"/>
    <w:link w:val="30"/>
    <w:rsid w:val="00912D14"/>
    <w:pPr>
      <w:outlineLvl w:val="2"/>
    </w:pPr>
  </w:style>
  <w:style w:type="paragraph" w:styleId="5">
    <w:name w:val="heading 5"/>
    <w:basedOn w:val="a0"/>
    <w:link w:val="50"/>
    <w:rsid w:val="00912D14"/>
    <w:p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2D14"/>
    <w:rPr>
      <w:rFonts w:ascii="Liberation Sans" w:eastAsia="Droid Sans Fallback" w:hAnsi="Liberation Sans" w:cs="FreeSans"/>
      <w:color w:val="00000A"/>
      <w:sz w:val="28"/>
      <w:szCs w:val="28"/>
    </w:rPr>
  </w:style>
  <w:style w:type="character" w:customStyle="1" w:styleId="20">
    <w:name w:val="Заголовок 2 Знак"/>
    <w:basedOn w:val="a1"/>
    <w:link w:val="2"/>
    <w:rsid w:val="00912D14"/>
    <w:rPr>
      <w:rFonts w:ascii="Liberation Sans" w:eastAsia="Droid Sans Fallback" w:hAnsi="Liberation Sans" w:cs="FreeSans"/>
      <w:color w:val="00000A"/>
      <w:sz w:val="28"/>
      <w:szCs w:val="28"/>
    </w:rPr>
  </w:style>
  <w:style w:type="character" w:customStyle="1" w:styleId="30">
    <w:name w:val="Заголовок 3 Знак"/>
    <w:basedOn w:val="a1"/>
    <w:link w:val="3"/>
    <w:rsid w:val="00912D14"/>
    <w:rPr>
      <w:rFonts w:ascii="Liberation Sans" w:eastAsia="Droid Sans Fallback" w:hAnsi="Liberation Sans" w:cs="FreeSans"/>
      <w:color w:val="00000A"/>
      <w:sz w:val="28"/>
      <w:szCs w:val="28"/>
    </w:rPr>
  </w:style>
  <w:style w:type="character" w:customStyle="1" w:styleId="50">
    <w:name w:val="Заголовок 5 Знак"/>
    <w:basedOn w:val="a1"/>
    <w:link w:val="5"/>
    <w:rsid w:val="00912D14"/>
    <w:rPr>
      <w:rFonts w:ascii="Liberation Sans" w:eastAsia="Droid Sans Fallback" w:hAnsi="Liberation Sans" w:cs="FreeSans"/>
      <w:color w:val="00000A"/>
      <w:sz w:val="28"/>
      <w:szCs w:val="28"/>
    </w:rPr>
  </w:style>
  <w:style w:type="numbering" w:customStyle="1" w:styleId="11">
    <w:name w:val="Нет списка1"/>
    <w:next w:val="a3"/>
    <w:uiPriority w:val="99"/>
    <w:semiHidden/>
    <w:unhideWhenUsed/>
    <w:rsid w:val="00912D14"/>
  </w:style>
  <w:style w:type="character" w:customStyle="1" w:styleId="a4">
    <w:name w:val="Текст выноски Знак"/>
    <w:basedOn w:val="a1"/>
    <w:rsid w:val="00912D14"/>
    <w:rPr>
      <w:rFonts w:ascii="Tahoma" w:hAnsi="Tahoma" w:cs="Tahoma"/>
      <w:sz w:val="16"/>
      <w:szCs w:val="16"/>
    </w:rPr>
  </w:style>
  <w:style w:type="paragraph" w:customStyle="1" w:styleId="a0">
    <w:name w:val="Заголовок"/>
    <w:basedOn w:val="a"/>
    <w:next w:val="a5"/>
    <w:rsid w:val="00912D14"/>
    <w:pPr>
      <w:keepNext/>
      <w:suppressAutoHyphens/>
      <w:overflowPunct w:val="0"/>
      <w:spacing w:before="240" w:after="120"/>
    </w:pPr>
    <w:rPr>
      <w:rFonts w:ascii="Liberation Sans" w:eastAsia="Droid Sans Fallback" w:hAnsi="Liberation Sans" w:cs="FreeSans"/>
      <w:color w:val="00000A"/>
      <w:sz w:val="28"/>
      <w:szCs w:val="28"/>
    </w:rPr>
  </w:style>
  <w:style w:type="paragraph" w:customStyle="1" w:styleId="a5">
    <w:name w:val="Основний текст"/>
    <w:basedOn w:val="a"/>
    <w:rsid w:val="00912D14"/>
    <w:pPr>
      <w:suppressAutoHyphens/>
      <w:overflowPunct w:val="0"/>
      <w:spacing w:after="140" w:line="288" w:lineRule="auto"/>
    </w:pPr>
    <w:rPr>
      <w:rFonts w:ascii="Calibri" w:eastAsia="Droid Sans Fallback" w:hAnsi="Calibri" w:cs="Calibri"/>
      <w:color w:val="00000A"/>
    </w:rPr>
  </w:style>
  <w:style w:type="paragraph" w:styleId="a6">
    <w:name w:val="List"/>
    <w:basedOn w:val="a5"/>
    <w:rsid w:val="00912D14"/>
    <w:rPr>
      <w:rFonts w:cs="FreeSans"/>
    </w:rPr>
  </w:style>
  <w:style w:type="paragraph" w:customStyle="1" w:styleId="a7">
    <w:name w:val="Розділ"/>
    <w:basedOn w:val="a"/>
    <w:rsid w:val="00912D14"/>
    <w:pPr>
      <w:suppressLineNumbers/>
      <w:suppressAutoHyphens/>
      <w:overflowPunct w:val="0"/>
      <w:spacing w:before="120" w:after="120"/>
    </w:pPr>
    <w:rPr>
      <w:rFonts w:ascii="Calibri" w:eastAsia="Droid Sans Fallback" w:hAnsi="Calibri" w:cs="FreeSans"/>
      <w:i/>
      <w:iCs/>
      <w:color w:val="00000A"/>
      <w:sz w:val="24"/>
      <w:szCs w:val="24"/>
    </w:rPr>
  </w:style>
  <w:style w:type="paragraph" w:customStyle="1" w:styleId="a8">
    <w:name w:val="Покажчик"/>
    <w:basedOn w:val="a"/>
    <w:rsid w:val="00912D14"/>
    <w:pPr>
      <w:suppressLineNumbers/>
      <w:suppressAutoHyphens/>
      <w:overflowPunct w:val="0"/>
    </w:pPr>
    <w:rPr>
      <w:rFonts w:ascii="Calibri" w:eastAsia="Droid Sans Fallback" w:hAnsi="Calibri" w:cs="FreeSans"/>
      <w:color w:val="00000A"/>
    </w:rPr>
  </w:style>
  <w:style w:type="paragraph" w:styleId="a9">
    <w:name w:val="Balloon Text"/>
    <w:basedOn w:val="a"/>
    <w:link w:val="12"/>
    <w:rsid w:val="00912D14"/>
    <w:pPr>
      <w:suppressAutoHyphens/>
      <w:overflowPunct w:val="0"/>
      <w:spacing w:after="0" w:line="240" w:lineRule="auto"/>
    </w:pPr>
    <w:rPr>
      <w:rFonts w:ascii="Tahoma" w:eastAsia="Droid Sans Fallback" w:hAnsi="Tahoma" w:cs="Tahoma"/>
      <w:color w:val="00000A"/>
      <w:sz w:val="16"/>
      <w:szCs w:val="16"/>
    </w:rPr>
  </w:style>
  <w:style w:type="character" w:customStyle="1" w:styleId="12">
    <w:name w:val="Текст выноски Знак1"/>
    <w:basedOn w:val="a1"/>
    <w:link w:val="a9"/>
    <w:rsid w:val="00912D14"/>
    <w:rPr>
      <w:rFonts w:ascii="Tahoma" w:eastAsia="Droid Sans Fallback" w:hAnsi="Tahoma" w:cs="Tahoma"/>
      <w:color w:val="00000A"/>
      <w:sz w:val="16"/>
      <w:szCs w:val="16"/>
    </w:rPr>
  </w:style>
  <w:style w:type="paragraph" w:customStyle="1" w:styleId="aa">
    <w:name w:val="Вміст таблиці"/>
    <w:basedOn w:val="a"/>
    <w:rsid w:val="00912D14"/>
    <w:pPr>
      <w:suppressLineNumbers/>
      <w:suppressAutoHyphens/>
      <w:overflowPunct w:val="0"/>
    </w:pPr>
    <w:rPr>
      <w:rFonts w:ascii="Calibri" w:eastAsia="Droid Sans Fallback" w:hAnsi="Calibri" w:cs="Calibri"/>
      <w:color w:val="00000A"/>
    </w:rPr>
  </w:style>
  <w:style w:type="paragraph" w:customStyle="1" w:styleId="ab">
    <w:name w:val="Заголовок таблиці"/>
    <w:basedOn w:val="aa"/>
    <w:rsid w:val="00912D14"/>
  </w:style>
  <w:style w:type="paragraph" w:styleId="ac">
    <w:name w:val="Block Text"/>
    <w:basedOn w:val="a"/>
    <w:rsid w:val="00912D14"/>
    <w:pPr>
      <w:suppressAutoHyphens/>
      <w:overflowPunct w:val="0"/>
    </w:pPr>
    <w:rPr>
      <w:rFonts w:ascii="Calibri" w:eastAsia="Droid Sans Fallback" w:hAnsi="Calibri" w:cs="Calibri"/>
      <w:color w:val="00000A"/>
    </w:rPr>
  </w:style>
  <w:style w:type="paragraph" w:customStyle="1" w:styleId="ad">
    <w:name w:val="Назва"/>
    <w:basedOn w:val="a0"/>
    <w:rsid w:val="00912D14"/>
  </w:style>
  <w:style w:type="paragraph" w:customStyle="1" w:styleId="ae">
    <w:name w:val="Підзаголовок"/>
    <w:basedOn w:val="a0"/>
    <w:rsid w:val="00912D14"/>
  </w:style>
  <w:style w:type="paragraph" w:styleId="af">
    <w:name w:val="List Paragraph"/>
    <w:basedOn w:val="a"/>
    <w:uiPriority w:val="34"/>
    <w:qFormat/>
    <w:rsid w:val="00FA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link w:val="10"/>
    <w:rsid w:val="00912D14"/>
    <w:pPr>
      <w:outlineLvl w:val="0"/>
    </w:pPr>
  </w:style>
  <w:style w:type="paragraph" w:styleId="2">
    <w:name w:val="heading 2"/>
    <w:basedOn w:val="a0"/>
    <w:link w:val="20"/>
    <w:rsid w:val="00912D14"/>
    <w:pPr>
      <w:outlineLvl w:val="1"/>
    </w:pPr>
  </w:style>
  <w:style w:type="paragraph" w:styleId="3">
    <w:name w:val="heading 3"/>
    <w:basedOn w:val="a0"/>
    <w:link w:val="30"/>
    <w:rsid w:val="00912D14"/>
    <w:pPr>
      <w:outlineLvl w:val="2"/>
    </w:pPr>
  </w:style>
  <w:style w:type="paragraph" w:styleId="5">
    <w:name w:val="heading 5"/>
    <w:basedOn w:val="a0"/>
    <w:link w:val="50"/>
    <w:rsid w:val="00912D14"/>
    <w:p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2D14"/>
    <w:rPr>
      <w:rFonts w:ascii="Liberation Sans" w:eastAsia="Droid Sans Fallback" w:hAnsi="Liberation Sans" w:cs="FreeSans"/>
      <w:color w:val="00000A"/>
      <w:sz w:val="28"/>
      <w:szCs w:val="28"/>
    </w:rPr>
  </w:style>
  <w:style w:type="character" w:customStyle="1" w:styleId="20">
    <w:name w:val="Заголовок 2 Знак"/>
    <w:basedOn w:val="a1"/>
    <w:link w:val="2"/>
    <w:rsid w:val="00912D14"/>
    <w:rPr>
      <w:rFonts w:ascii="Liberation Sans" w:eastAsia="Droid Sans Fallback" w:hAnsi="Liberation Sans" w:cs="FreeSans"/>
      <w:color w:val="00000A"/>
      <w:sz w:val="28"/>
      <w:szCs w:val="28"/>
    </w:rPr>
  </w:style>
  <w:style w:type="character" w:customStyle="1" w:styleId="30">
    <w:name w:val="Заголовок 3 Знак"/>
    <w:basedOn w:val="a1"/>
    <w:link w:val="3"/>
    <w:rsid w:val="00912D14"/>
    <w:rPr>
      <w:rFonts w:ascii="Liberation Sans" w:eastAsia="Droid Sans Fallback" w:hAnsi="Liberation Sans" w:cs="FreeSans"/>
      <w:color w:val="00000A"/>
      <w:sz w:val="28"/>
      <w:szCs w:val="28"/>
    </w:rPr>
  </w:style>
  <w:style w:type="character" w:customStyle="1" w:styleId="50">
    <w:name w:val="Заголовок 5 Знак"/>
    <w:basedOn w:val="a1"/>
    <w:link w:val="5"/>
    <w:rsid w:val="00912D14"/>
    <w:rPr>
      <w:rFonts w:ascii="Liberation Sans" w:eastAsia="Droid Sans Fallback" w:hAnsi="Liberation Sans" w:cs="FreeSans"/>
      <w:color w:val="00000A"/>
      <w:sz w:val="28"/>
      <w:szCs w:val="28"/>
    </w:rPr>
  </w:style>
  <w:style w:type="numbering" w:customStyle="1" w:styleId="11">
    <w:name w:val="Нет списка1"/>
    <w:next w:val="a3"/>
    <w:uiPriority w:val="99"/>
    <w:semiHidden/>
    <w:unhideWhenUsed/>
    <w:rsid w:val="00912D14"/>
  </w:style>
  <w:style w:type="character" w:customStyle="1" w:styleId="a4">
    <w:name w:val="Текст выноски Знак"/>
    <w:basedOn w:val="a1"/>
    <w:rsid w:val="00912D14"/>
    <w:rPr>
      <w:rFonts w:ascii="Tahoma" w:hAnsi="Tahoma" w:cs="Tahoma"/>
      <w:sz w:val="16"/>
      <w:szCs w:val="16"/>
    </w:rPr>
  </w:style>
  <w:style w:type="paragraph" w:customStyle="1" w:styleId="a0">
    <w:name w:val="Заголовок"/>
    <w:basedOn w:val="a"/>
    <w:next w:val="a5"/>
    <w:rsid w:val="00912D14"/>
    <w:pPr>
      <w:keepNext/>
      <w:suppressAutoHyphens/>
      <w:overflowPunct w:val="0"/>
      <w:spacing w:before="240" w:after="120"/>
    </w:pPr>
    <w:rPr>
      <w:rFonts w:ascii="Liberation Sans" w:eastAsia="Droid Sans Fallback" w:hAnsi="Liberation Sans" w:cs="FreeSans"/>
      <w:color w:val="00000A"/>
      <w:sz w:val="28"/>
      <w:szCs w:val="28"/>
    </w:rPr>
  </w:style>
  <w:style w:type="paragraph" w:customStyle="1" w:styleId="a5">
    <w:name w:val="Основний текст"/>
    <w:basedOn w:val="a"/>
    <w:rsid w:val="00912D14"/>
    <w:pPr>
      <w:suppressAutoHyphens/>
      <w:overflowPunct w:val="0"/>
      <w:spacing w:after="140" w:line="288" w:lineRule="auto"/>
    </w:pPr>
    <w:rPr>
      <w:rFonts w:ascii="Calibri" w:eastAsia="Droid Sans Fallback" w:hAnsi="Calibri" w:cs="Calibri"/>
      <w:color w:val="00000A"/>
    </w:rPr>
  </w:style>
  <w:style w:type="paragraph" w:styleId="a6">
    <w:name w:val="List"/>
    <w:basedOn w:val="a5"/>
    <w:rsid w:val="00912D14"/>
    <w:rPr>
      <w:rFonts w:cs="FreeSans"/>
    </w:rPr>
  </w:style>
  <w:style w:type="paragraph" w:customStyle="1" w:styleId="a7">
    <w:name w:val="Розділ"/>
    <w:basedOn w:val="a"/>
    <w:rsid w:val="00912D14"/>
    <w:pPr>
      <w:suppressLineNumbers/>
      <w:suppressAutoHyphens/>
      <w:overflowPunct w:val="0"/>
      <w:spacing w:before="120" w:after="120"/>
    </w:pPr>
    <w:rPr>
      <w:rFonts w:ascii="Calibri" w:eastAsia="Droid Sans Fallback" w:hAnsi="Calibri" w:cs="FreeSans"/>
      <w:i/>
      <w:iCs/>
      <w:color w:val="00000A"/>
      <w:sz w:val="24"/>
      <w:szCs w:val="24"/>
    </w:rPr>
  </w:style>
  <w:style w:type="paragraph" w:customStyle="1" w:styleId="a8">
    <w:name w:val="Покажчик"/>
    <w:basedOn w:val="a"/>
    <w:rsid w:val="00912D14"/>
    <w:pPr>
      <w:suppressLineNumbers/>
      <w:suppressAutoHyphens/>
      <w:overflowPunct w:val="0"/>
    </w:pPr>
    <w:rPr>
      <w:rFonts w:ascii="Calibri" w:eastAsia="Droid Sans Fallback" w:hAnsi="Calibri" w:cs="FreeSans"/>
      <w:color w:val="00000A"/>
    </w:rPr>
  </w:style>
  <w:style w:type="paragraph" w:styleId="a9">
    <w:name w:val="Balloon Text"/>
    <w:basedOn w:val="a"/>
    <w:link w:val="12"/>
    <w:rsid w:val="00912D14"/>
    <w:pPr>
      <w:suppressAutoHyphens/>
      <w:overflowPunct w:val="0"/>
      <w:spacing w:after="0" w:line="240" w:lineRule="auto"/>
    </w:pPr>
    <w:rPr>
      <w:rFonts w:ascii="Tahoma" w:eastAsia="Droid Sans Fallback" w:hAnsi="Tahoma" w:cs="Tahoma"/>
      <w:color w:val="00000A"/>
      <w:sz w:val="16"/>
      <w:szCs w:val="16"/>
    </w:rPr>
  </w:style>
  <w:style w:type="character" w:customStyle="1" w:styleId="12">
    <w:name w:val="Текст выноски Знак1"/>
    <w:basedOn w:val="a1"/>
    <w:link w:val="a9"/>
    <w:rsid w:val="00912D14"/>
    <w:rPr>
      <w:rFonts w:ascii="Tahoma" w:eastAsia="Droid Sans Fallback" w:hAnsi="Tahoma" w:cs="Tahoma"/>
      <w:color w:val="00000A"/>
      <w:sz w:val="16"/>
      <w:szCs w:val="16"/>
    </w:rPr>
  </w:style>
  <w:style w:type="paragraph" w:customStyle="1" w:styleId="aa">
    <w:name w:val="Вміст таблиці"/>
    <w:basedOn w:val="a"/>
    <w:rsid w:val="00912D14"/>
    <w:pPr>
      <w:suppressLineNumbers/>
      <w:suppressAutoHyphens/>
      <w:overflowPunct w:val="0"/>
    </w:pPr>
    <w:rPr>
      <w:rFonts w:ascii="Calibri" w:eastAsia="Droid Sans Fallback" w:hAnsi="Calibri" w:cs="Calibri"/>
      <w:color w:val="00000A"/>
    </w:rPr>
  </w:style>
  <w:style w:type="paragraph" w:customStyle="1" w:styleId="ab">
    <w:name w:val="Заголовок таблиці"/>
    <w:basedOn w:val="aa"/>
    <w:rsid w:val="00912D14"/>
  </w:style>
  <w:style w:type="paragraph" w:styleId="ac">
    <w:name w:val="Block Text"/>
    <w:basedOn w:val="a"/>
    <w:rsid w:val="00912D14"/>
    <w:pPr>
      <w:suppressAutoHyphens/>
      <w:overflowPunct w:val="0"/>
    </w:pPr>
    <w:rPr>
      <w:rFonts w:ascii="Calibri" w:eastAsia="Droid Sans Fallback" w:hAnsi="Calibri" w:cs="Calibri"/>
      <w:color w:val="00000A"/>
    </w:rPr>
  </w:style>
  <w:style w:type="paragraph" w:customStyle="1" w:styleId="ad">
    <w:name w:val="Назва"/>
    <w:basedOn w:val="a0"/>
    <w:rsid w:val="00912D14"/>
  </w:style>
  <w:style w:type="paragraph" w:customStyle="1" w:styleId="ae">
    <w:name w:val="Підзаголовок"/>
    <w:basedOn w:val="a0"/>
    <w:rsid w:val="00912D14"/>
  </w:style>
  <w:style w:type="paragraph" w:styleId="af">
    <w:name w:val="List Paragraph"/>
    <w:basedOn w:val="a"/>
    <w:uiPriority w:val="34"/>
    <w:qFormat/>
    <w:rsid w:val="00FA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7237</TotalTime>
  <Pages>6</Pages>
  <Words>1480</Words>
  <Characters>8437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user838383892</cp:lastModifiedBy>
  <cp:revision>12</cp:revision>
  <cp:lastPrinted>2016-03-10T12:28:00Z</cp:lastPrinted>
  <dcterms:created xsi:type="dcterms:W3CDTF">2016-03-05T12:50:00Z</dcterms:created>
  <dcterms:modified xsi:type="dcterms:W3CDTF">2016-09-27T07:40:00Z</dcterms:modified>
</cp:coreProperties>
</file>