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A3" w:rsidRPr="00276979" w:rsidRDefault="00B305B0" w:rsidP="001B3AA3">
      <w:pPr>
        <w:pStyle w:val="1"/>
        <w:jc w:val="right"/>
        <w:rPr>
          <w:lang w:val="uk-UA"/>
        </w:rPr>
      </w:pPr>
      <w:r>
        <w:rPr>
          <w:rFonts w:ascii="Times New Roman" w:eastAsia="Times New Roman" w:hAnsi="Times New Roman" w:cs="Times New Roman"/>
          <w:b/>
          <w:sz w:val="28"/>
          <w:szCs w:val="28"/>
          <w:lang w:val="en-US"/>
        </w:rPr>
        <w:t>UDC</w:t>
      </w:r>
      <w:r w:rsidR="001B3AA3" w:rsidRPr="00276979">
        <w:rPr>
          <w:rFonts w:ascii="Times New Roman" w:eastAsia="Times New Roman" w:hAnsi="Times New Roman" w:cs="Times New Roman"/>
          <w:b/>
          <w:sz w:val="28"/>
          <w:szCs w:val="28"/>
          <w:lang w:val="uk-UA"/>
        </w:rPr>
        <w:t xml:space="preserve"> 616.12-053.3:615.217.2-021.272 </w:t>
      </w:r>
    </w:p>
    <w:p w:rsidR="00AB1331" w:rsidRPr="00EC4E4D" w:rsidRDefault="00AB1331" w:rsidP="00AB1331">
      <w:pPr>
        <w:spacing w:after="0"/>
        <w:ind w:firstLine="357"/>
        <w:jc w:val="center"/>
        <w:rPr>
          <w:rFonts w:ascii="Times New Roman" w:hAnsi="Times New Roman" w:cs="Times New Roman"/>
          <w:b/>
          <w:sz w:val="28"/>
          <w:szCs w:val="28"/>
        </w:rPr>
      </w:pPr>
      <w:r w:rsidRPr="00EC4E4D">
        <w:rPr>
          <w:rFonts w:ascii="Times New Roman" w:hAnsi="Times New Roman" w:cs="Times New Roman"/>
          <w:b/>
          <w:sz w:val="28"/>
          <w:szCs w:val="28"/>
        </w:rPr>
        <w:t>COMPARISON OF SYMPATHOMIMETIC EFFECTIVENESS IN CHILDREN WITH CONGENITAL HEART DISEASES AFTER CARDIOPULMONARY BYPASS SURGERY</w:t>
      </w:r>
    </w:p>
    <w:p w:rsidR="00AB1331" w:rsidRPr="00EC4E4D" w:rsidRDefault="00AB1331" w:rsidP="00AB1331">
      <w:pPr>
        <w:spacing w:before="240" w:after="240"/>
        <w:jc w:val="center"/>
        <w:rPr>
          <w:rFonts w:ascii="Times New Roman" w:hAnsi="Times New Roman" w:cs="Times New Roman"/>
          <w:sz w:val="28"/>
          <w:szCs w:val="28"/>
        </w:rPr>
      </w:pPr>
      <w:proofErr w:type="spellStart"/>
      <w:r w:rsidRPr="00EC4E4D">
        <w:rPr>
          <w:rFonts w:ascii="Times New Roman"/>
          <w:sz w:val="28"/>
          <w:szCs w:val="28"/>
        </w:rPr>
        <w:t>Khemio</w:t>
      </w:r>
      <w:proofErr w:type="spellEnd"/>
      <w:r w:rsidRPr="00EC4E4D">
        <w:rPr>
          <w:rFonts w:ascii="Times New Roman"/>
          <w:sz w:val="28"/>
          <w:szCs w:val="28"/>
        </w:rPr>
        <w:t xml:space="preserve"> </w:t>
      </w:r>
      <w:proofErr w:type="spellStart"/>
      <w:r w:rsidRPr="00EC4E4D">
        <w:rPr>
          <w:rFonts w:ascii="Times New Roman"/>
          <w:sz w:val="28"/>
          <w:szCs w:val="28"/>
        </w:rPr>
        <w:t>Arnes</w:t>
      </w:r>
      <w:proofErr w:type="spellEnd"/>
      <w:r w:rsidRPr="00EC4E4D">
        <w:rPr>
          <w:rFonts w:ascii="Times New Roman"/>
          <w:sz w:val="28"/>
          <w:szCs w:val="28"/>
        </w:rPr>
        <w:t xml:space="preserve"> S., </w:t>
      </w:r>
      <w:proofErr w:type="spellStart"/>
      <w:r w:rsidRPr="00EC4E4D">
        <w:rPr>
          <w:rFonts w:ascii="Times New Roman"/>
          <w:sz w:val="28"/>
          <w:szCs w:val="28"/>
        </w:rPr>
        <w:t>Moshkivska</w:t>
      </w:r>
      <w:proofErr w:type="spellEnd"/>
      <w:r w:rsidRPr="00EC4E4D">
        <w:rPr>
          <w:rFonts w:ascii="Times New Roman"/>
          <w:sz w:val="28"/>
          <w:szCs w:val="28"/>
        </w:rPr>
        <w:t xml:space="preserve"> L., </w:t>
      </w:r>
      <w:proofErr w:type="spellStart"/>
      <w:r w:rsidRPr="00EC4E4D">
        <w:rPr>
          <w:rFonts w:ascii="Times New Roman"/>
          <w:sz w:val="28"/>
          <w:szCs w:val="28"/>
        </w:rPr>
        <w:t>Teslar</w:t>
      </w:r>
      <w:proofErr w:type="spellEnd"/>
      <w:r w:rsidRPr="00EC4E4D">
        <w:rPr>
          <w:rFonts w:ascii="Times New Roman"/>
          <w:sz w:val="28"/>
          <w:szCs w:val="28"/>
        </w:rPr>
        <w:t xml:space="preserve"> M., </w:t>
      </w:r>
      <w:proofErr w:type="spellStart"/>
      <w:r w:rsidRPr="00EC4E4D">
        <w:rPr>
          <w:rFonts w:ascii="Times New Roman"/>
          <w:sz w:val="28"/>
          <w:szCs w:val="28"/>
        </w:rPr>
        <w:t>Cheburahin</w:t>
      </w:r>
      <w:proofErr w:type="spellEnd"/>
      <w:r w:rsidRPr="00EC4E4D">
        <w:rPr>
          <w:rFonts w:ascii="Times New Roman"/>
          <w:sz w:val="28"/>
          <w:szCs w:val="28"/>
        </w:rPr>
        <w:t xml:space="preserve"> V., </w:t>
      </w:r>
      <w:proofErr w:type="spellStart"/>
      <w:r w:rsidRPr="00EC4E4D">
        <w:rPr>
          <w:rFonts w:ascii="Times New Roman"/>
          <w:sz w:val="28"/>
          <w:szCs w:val="28"/>
        </w:rPr>
        <w:t>Boyko</w:t>
      </w:r>
      <w:proofErr w:type="spellEnd"/>
      <w:r w:rsidRPr="00EC4E4D">
        <w:rPr>
          <w:rFonts w:ascii="Times New Roman"/>
          <w:sz w:val="28"/>
          <w:szCs w:val="28"/>
        </w:rPr>
        <w:t xml:space="preserve"> S.,      </w:t>
      </w:r>
      <w:proofErr w:type="spellStart"/>
      <w:r w:rsidRPr="00EC4E4D">
        <w:rPr>
          <w:rFonts w:ascii="Times New Roman" w:hAnsi="Times New Roman" w:cs="Times New Roman"/>
          <w:sz w:val="28"/>
          <w:szCs w:val="28"/>
        </w:rPr>
        <w:t>Lazoryshynetz</w:t>
      </w:r>
      <w:proofErr w:type="spellEnd"/>
      <w:r w:rsidRPr="00EC4E4D">
        <w:rPr>
          <w:rFonts w:ascii="Times New Roman" w:hAnsi="Times New Roman" w:cs="Times New Roman"/>
          <w:sz w:val="28"/>
          <w:szCs w:val="28"/>
        </w:rPr>
        <w:t xml:space="preserve"> V.</w:t>
      </w:r>
    </w:p>
    <w:p w:rsidR="00AB1331" w:rsidRPr="00EC4E4D" w:rsidRDefault="00AB1331" w:rsidP="00AB1331">
      <w:pPr>
        <w:jc w:val="center"/>
        <w:rPr>
          <w:rFonts w:ascii="Times New Roman"/>
          <w:i/>
          <w:iCs/>
          <w:sz w:val="28"/>
          <w:szCs w:val="28"/>
        </w:rPr>
      </w:pPr>
      <w:proofErr w:type="spellStart"/>
      <w:r w:rsidRPr="00EC4E4D">
        <w:rPr>
          <w:rFonts w:ascii="Times New Roman"/>
          <w:i/>
          <w:iCs/>
          <w:sz w:val="28"/>
          <w:szCs w:val="28"/>
        </w:rPr>
        <w:t>Amosov</w:t>
      </w:r>
      <w:proofErr w:type="spellEnd"/>
      <w:r w:rsidRPr="00EC4E4D">
        <w:rPr>
          <w:rFonts w:ascii="Times New Roman"/>
          <w:i/>
          <w:iCs/>
          <w:sz w:val="28"/>
          <w:szCs w:val="28"/>
        </w:rPr>
        <w:t xml:space="preserve"> National Institute of Cardiovascular Surgery (Kyiv)</w:t>
      </w:r>
    </w:p>
    <w:p w:rsidR="00AB1331" w:rsidRPr="00EC4E4D" w:rsidRDefault="00AB1331" w:rsidP="00AB1331">
      <w:pPr>
        <w:spacing w:after="0"/>
        <w:ind w:firstLine="708"/>
        <w:jc w:val="both"/>
        <w:rPr>
          <w:rFonts w:ascii="Times New Roman"/>
          <w:iCs/>
          <w:sz w:val="28"/>
          <w:szCs w:val="28"/>
        </w:rPr>
      </w:pPr>
      <w:r w:rsidRPr="00EC4E4D">
        <w:rPr>
          <w:rFonts w:ascii="Times New Roman"/>
          <w:sz w:val="28"/>
          <w:szCs w:val="28"/>
        </w:rPr>
        <w:t>The current work evaluates</w:t>
      </w:r>
      <w:r w:rsidRPr="00EC4E4D">
        <w:rPr>
          <w:rFonts w:ascii="Times New Roman"/>
          <w:iCs/>
          <w:sz w:val="28"/>
          <w:szCs w:val="28"/>
        </w:rPr>
        <w:t xml:space="preserve"> the application of sympathomimetic drugs in infants with congenital heart diseases after cardiopulmonary bypass surgery. The comparison between adrenaline and dopamine in the treatment of postoperative myocardial dysfunction, the frequency of postoperative complications and the length of stay in the intensive care unit was accomplished.</w:t>
      </w:r>
    </w:p>
    <w:p w:rsidR="00AB1331" w:rsidRPr="00EC4E4D" w:rsidRDefault="00AB1331" w:rsidP="00AB1331">
      <w:pPr>
        <w:widowControl w:val="0"/>
        <w:spacing w:after="0"/>
        <w:ind w:firstLine="708"/>
        <w:jc w:val="both"/>
        <w:rPr>
          <w:rFonts w:ascii="Times New Roman"/>
          <w:i/>
          <w:sz w:val="28"/>
          <w:szCs w:val="28"/>
        </w:rPr>
      </w:pPr>
      <w:r w:rsidRPr="00EC4E4D">
        <w:rPr>
          <w:rFonts w:ascii="Times New Roman"/>
          <w:b/>
          <w:bCs/>
          <w:i/>
          <w:sz w:val="28"/>
          <w:szCs w:val="28"/>
        </w:rPr>
        <w:t>Key words:</w:t>
      </w:r>
      <w:r w:rsidRPr="00EC4E4D">
        <w:rPr>
          <w:rFonts w:ascii="Times New Roman"/>
          <w:i/>
          <w:sz w:val="28"/>
          <w:szCs w:val="28"/>
        </w:rPr>
        <w:t xml:space="preserve"> adrenaline, dopamine, </w:t>
      </w:r>
      <w:proofErr w:type="spellStart"/>
      <w:r w:rsidRPr="00EC4E4D">
        <w:rPr>
          <w:rFonts w:ascii="Times New Roman"/>
          <w:i/>
          <w:sz w:val="28"/>
          <w:szCs w:val="28"/>
        </w:rPr>
        <w:t>sympathomimetics</w:t>
      </w:r>
      <w:proofErr w:type="spellEnd"/>
      <w:r w:rsidRPr="00EC4E4D">
        <w:rPr>
          <w:rFonts w:ascii="Times New Roman"/>
          <w:i/>
          <w:sz w:val="28"/>
          <w:szCs w:val="28"/>
        </w:rPr>
        <w:t>, children, congenital heart disease, cardiopulmonary bypass.</w:t>
      </w:r>
    </w:p>
    <w:p w:rsidR="00AB1331" w:rsidRPr="00EC4E4D" w:rsidRDefault="00EE6733" w:rsidP="00AB1331">
      <w:pPr>
        <w:widowControl w:val="0"/>
        <w:spacing w:after="0"/>
        <w:ind w:firstLine="708"/>
        <w:jc w:val="both"/>
        <w:rPr>
          <w:rFonts w:ascii="Times New Roman"/>
          <w:sz w:val="28"/>
          <w:szCs w:val="28"/>
        </w:rPr>
      </w:pPr>
      <w:r w:rsidRPr="00EC4E4D">
        <w:rPr>
          <w:rFonts w:ascii="Times New Roman"/>
          <w:sz w:val="28"/>
          <w:szCs w:val="28"/>
        </w:rPr>
        <w:t xml:space="preserve">In the context of cardiac surgery the syndrome of low cardiac output and the vascular tone dysregulation are the most common causes of morbidity and mortality of newborns and infants in the early postoperative period. </w:t>
      </w:r>
      <w:r w:rsidR="00415ECA" w:rsidRPr="00EC4E4D">
        <w:rPr>
          <w:rFonts w:ascii="Times New Roman"/>
          <w:sz w:val="28"/>
          <w:szCs w:val="28"/>
        </w:rPr>
        <w:t>This category of patients is</w:t>
      </w:r>
      <w:r w:rsidRPr="00EC4E4D">
        <w:rPr>
          <w:rFonts w:ascii="Times New Roman"/>
          <w:sz w:val="28"/>
          <w:szCs w:val="28"/>
        </w:rPr>
        <w:t xml:space="preserve"> very sensitive to the difference between the pulmonary and systemic vascular tone [1]. Currently there </w:t>
      </w:r>
      <w:r w:rsidR="00062A6C" w:rsidRPr="00EC4E4D">
        <w:rPr>
          <w:rFonts w:ascii="Times New Roman"/>
          <w:sz w:val="28"/>
          <w:szCs w:val="28"/>
        </w:rPr>
        <w:t>are no consensus guidelines</w:t>
      </w:r>
      <w:r w:rsidRPr="00EC4E4D">
        <w:rPr>
          <w:rFonts w:ascii="Times New Roman"/>
          <w:sz w:val="28"/>
          <w:szCs w:val="28"/>
        </w:rPr>
        <w:t xml:space="preserve"> or evidence based medicine regarding the use of vasoactive drugs in pediatric patients [2].</w:t>
      </w:r>
    </w:p>
    <w:p w:rsidR="00062A6C" w:rsidRPr="00EC4E4D" w:rsidRDefault="00312DD8" w:rsidP="00AB1331">
      <w:pPr>
        <w:widowControl w:val="0"/>
        <w:spacing w:after="0"/>
        <w:ind w:firstLine="708"/>
        <w:jc w:val="both"/>
        <w:rPr>
          <w:rFonts w:ascii="Times New Roman"/>
          <w:sz w:val="28"/>
          <w:szCs w:val="28"/>
        </w:rPr>
      </w:pPr>
      <w:r w:rsidRPr="00EC4E4D">
        <w:rPr>
          <w:rFonts w:ascii="Times New Roman"/>
          <w:sz w:val="28"/>
          <w:szCs w:val="28"/>
        </w:rPr>
        <w:t xml:space="preserve">It should be noted that always in the postoperative period there is a certain level of myocardial diastolic or systolic dysfunction as a result of systemic inflammatory response and ischemic-reperfusion lesions [3,4]. </w:t>
      </w:r>
      <w:r w:rsidRPr="00EC4E4D">
        <w:rPr>
          <w:rFonts w:ascii="Times New Roman"/>
          <w:sz w:val="28"/>
          <w:szCs w:val="28"/>
          <w:u w:color="FF0000"/>
        </w:rPr>
        <w:t>Considering</w:t>
      </w:r>
      <w:r w:rsidRPr="00EC4E4D">
        <w:rPr>
          <w:rFonts w:ascii="Times New Roman"/>
          <w:sz w:val="28"/>
          <w:szCs w:val="28"/>
        </w:rPr>
        <w:t xml:space="preserve"> </w:t>
      </w:r>
      <w:r w:rsidRPr="00EC4E4D">
        <w:rPr>
          <w:rFonts w:ascii="Times New Roman"/>
          <w:sz w:val="28"/>
          <w:szCs w:val="28"/>
          <w:u w:color="FF0000"/>
        </w:rPr>
        <w:t>preoperative</w:t>
      </w:r>
      <w:r w:rsidRPr="00EC4E4D">
        <w:rPr>
          <w:rFonts w:ascii="Times New Roman"/>
          <w:sz w:val="28"/>
          <w:szCs w:val="28"/>
        </w:rPr>
        <w:t xml:space="preserve"> </w:t>
      </w:r>
      <w:r w:rsidRPr="00EC4E4D">
        <w:rPr>
          <w:rFonts w:ascii="Times New Roman"/>
          <w:sz w:val="28"/>
          <w:szCs w:val="28"/>
          <w:u w:color="FF0000"/>
        </w:rPr>
        <w:t>myocardial</w:t>
      </w:r>
      <w:r w:rsidRPr="00EC4E4D">
        <w:rPr>
          <w:rFonts w:ascii="Times New Roman"/>
          <w:sz w:val="28"/>
          <w:szCs w:val="28"/>
        </w:rPr>
        <w:t xml:space="preserve"> </w:t>
      </w:r>
      <w:r w:rsidRPr="00EC4E4D">
        <w:rPr>
          <w:rFonts w:ascii="Times New Roman"/>
          <w:sz w:val="28"/>
          <w:szCs w:val="28"/>
          <w:u w:color="FF0000"/>
        </w:rPr>
        <w:t>injury</w:t>
      </w:r>
      <w:r w:rsidRPr="00EC4E4D">
        <w:rPr>
          <w:rFonts w:ascii="Times New Roman"/>
          <w:sz w:val="28"/>
          <w:szCs w:val="28"/>
        </w:rPr>
        <w:t xml:space="preserve"> </w:t>
      </w:r>
      <w:r w:rsidRPr="00EC4E4D">
        <w:rPr>
          <w:rFonts w:ascii="Times New Roman"/>
          <w:sz w:val="28"/>
          <w:szCs w:val="28"/>
          <w:u w:color="FF0000"/>
        </w:rPr>
        <w:t>and</w:t>
      </w:r>
      <w:r w:rsidRPr="00EC4E4D">
        <w:rPr>
          <w:rFonts w:ascii="Times New Roman"/>
          <w:sz w:val="28"/>
          <w:szCs w:val="28"/>
        </w:rPr>
        <w:t xml:space="preserve"> </w:t>
      </w:r>
      <w:r w:rsidRPr="00EC4E4D">
        <w:rPr>
          <w:rFonts w:ascii="Times New Roman"/>
          <w:sz w:val="28"/>
          <w:szCs w:val="28"/>
          <w:u w:color="FF0000"/>
        </w:rPr>
        <w:t>postoperative</w:t>
      </w:r>
      <w:r w:rsidRPr="00EC4E4D">
        <w:rPr>
          <w:rFonts w:ascii="Times New Roman"/>
          <w:sz w:val="28"/>
          <w:szCs w:val="28"/>
        </w:rPr>
        <w:t xml:space="preserve"> </w:t>
      </w:r>
      <w:r w:rsidRPr="00EC4E4D">
        <w:rPr>
          <w:rFonts w:ascii="Times New Roman"/>
          <w:sz w:val="28"/>
          <w:szCs w:val="28"/>
          <w:u w:color="FF0000"/>
        </w:rPr>
        <w:t>myocardial</w:t>
      </w:r>
      <w:r w:rsidRPr="00EC4E4D">
        <w:rPr>
          <w:rFonts w:ascii="Times New Roman"/>
          <w:sz w:val="28"/>
          <w:szCs w:val="28"/>
        </w:rPr>
        <w:t xml:space="preserve"> </w:t>
      </w:r>
      <w:r w:rsidRPr="00EC4E4D">
        <w:rPr>
          <w:rFonts w:ascii="Times New Roman"/>
          <w:sz w:val="28"/>
          <w:szCs w:val="28"/>
          <w:u w:color="FF0000"/>
        </w:rPr>
        <w:t>dysfunction</w:t>
      </w:r>
      <w:r w:rsidRPr="00EC4E4D">
        <w:rPr>
          <w:rFonts w:ascii="Times New Roman"/>
          <w:sz w:val="28"/>
          <w:szCs w:val="28"/>
        </w:rPr>
        <w:t xml:space="preserve"> </w:t>
      </w:r>
      <w:r w:rsidRPr="00EC4E4D">
        <w:rPr>
          <w:rFonts w:ascii="Times New Roman"/>
          <w:sz w:val="28"/>
          <w:szCs w:val="28"/>
          <w:u w:color="FF0000"/>
        </w:rPr>
        <w:t>postoperative</w:t>
      </w:r>
      <w:r w:rsidRPr="00EC4E4D">
        <w:rPr>
          <w:rFonts w:ascii="Times New Roman"/>
          <w:sz w:val="28"/>
          <w:szCs w:val="28"/>
        </w:rPr>
        <w:t xml:space="preserve"> </w:t>
      </w:r>
      <w:r w:rsidRPr="00EC4E4D">
        <w:rPr>
          <w:rFonts w:ascii="Times New Roman"/>
          <w:sz w:val="28"/>
          <w:szCs w:val="28"/>
          <w:u w:color="FF0000"/>
        </w:rPr>
        <w:t>patients</w:t>
      </w:r>
      <w:r w:rsidRPr="00EC4E4D">
        <w:rPr>
          <w:rFonts w:ascii="Times New Roman"/>
          <w:sz w:val="28"/>
          <w:szCs w:val="28"/>
        </w:rPr>
        <w:t xml:space="preserve"> </w:t>
      </w:r>
      <w:r w:rsidRPr="00EC4E4D">
        <w:rPr>
          <w:rFonts w:ascii="Times New Roman"/>
          <w:sz w:val="28"/>
          <w:szCs w:val="28"/>
          <w:u w:color="FF0000"/>
        </w:rPr>
        <w:t>often</w:t>
      </w:r>
      <w:r w:rsidRPr="00EC4E4D">
        <w:rPr>
          <w:rFonts w:ascii="Times New Roman"/>
          <w:sz w:val="28"/>
          <w:szCs w:val="28"/>
        </w:rPr>
        <w:t xml:space="preserve"> </w:t>
      </w:r>
      <w:r w:rsidRPr="00EC4E4D">
        <w:rPr>
          <w:rFonts w:ascii="Times New Roman"/>
          <w:sz w:val="28"/>
          <w:szCs w:val="28"/>
          <w:u w:color="FF0000"/>
        </w:rPr>
        <w:t>need</w:t>
      </w:r>
      <w:r w:rsidRPr="00EC4E4D">
        <w:rPr>
          <w:rFonts w:ascii="Times New Roman"/>
          <w:sz w:val="28"/>
          <w:szCs w:val="28"/>
        </w:rPr>
        <w:t xml:space="preserve"> </w:t>
      </w:r>
      <w:r w:rsidRPr="00EC4E4D">
        <w:rPr>
          <w:rFonts w:ascii="Times New Roman"/>
          <w:sz w:val="28"/>
          <w:szCs w:val="28"/>
          <w:u w:color="FF0000"/>
        </w:rPr>
        <w:t>pharmacological</w:t>
      </w:r>
      <w:r w:rsidRPr="00EC4E4D">
        <w:rPr>
          <w:rFonts w:ascii="Times New Roman"/>
          <w:sz w:val="28"/>
          <w:szCs w:val="28"/>
        </w:rPr>
        <w:t xml:space="preserve"> </w:t>
      </w:r>
      <w:r w:rsidRPr="00EC4E4D">
        <w:rPr>
          <w:rFonts w:ascii="Times New Roman"/>
          <w:sz w:val="28"/>
          <w:szCs w:val="28"/>
          <w:u w:color="FF0000"/>
        </w:rPr>
        <w:t>circulation</w:t>
      </w:r>
      <w:r w:rsidRPr="00EC4E4D">
        <w:rPr>
          <w:rFonts w:ascii="Times New Roman"/>
          <w:sz w:val="28"/>
          <w:szCs w:val="28"/>
        </w:rPr>
        <w:t xml:space="preserve"> </w:t>
      </w:r>
      <w:r w:rsidRPr="00EC4E4D">
        <w:rPr>
          <w:rFonts w:ascii="Times New Roman"/>
          <w:sz w:val="28"/>
          <w:szCs w:val="28"/>
          <w:u w:color="FF0000"/>
        </w:rPr>
        <w:t>support</w:t>
      </w:r>
      <w:r w:rsidRPr="00EC4E4D">
        <w:rPr>
          <w:rFonts w:ascii="Times New Roman"/>
          <w:sz w:val="28"/>
          <w:szCs w:val="28"/>
        </w:rPr>
        <w:t xml:space="preserve">, </w:t>
      </w:r>
      <w:r w:rsidRPr="00EC4E4D">
        <w:rPr>
          <w:rFonts w:ascii="Times New Roman"/>
          <w:sz w:val="28"/>
          <w:szCs w:val="28"/>
          <w:u w:color="FF0000"/>
        </w:rPr>
        <w:t>the</w:t>
      </w:r>
      <w:r w:rsidRPr="00EC4E4D">
        <w:rPr>
          <w:rFonts w:ascii="Times New Roman"/>
          <w:sz w:val="28"/>
          <w:szCs w:val="28"/>
        </w:rPr>
        <w:t xml:space="preserve"> </w:t>
      </w:r>
      <w:r w:rsidRPr="00EC4E4D">
        <w:rPr>
          <w:rFonts w:ascii="Times New Roman"/>
          <w:sz w:val="28"/>
          <w:szCs w:val="28"/>
          <w:u w:color="FF0000"/>
        </w:rPr>
        <w:t>main</w:t>
      </w:r>
      <w:r w:rsidRPr="00EC4E4D">
        <w:rPr>
          <w:rFonts w:ascii="Times New Roman"/>
          <w:sz w:val="28"/>
          <w:szCs w:val="28"/>
        </w:rPr>
        <w:t xml:space="preserve"> </w:t>
      </w:r>
      <w:r w:rsidRPr="00EC4E4D">
        <w:rPr>
          <w:rFonts w:ascii="Times New Roman"/>
          <w:sz w:val="28"/>
          <w:szCs w:val="28"/>
          <w:u w:color="FF0000"/>
        </w:rPr>
        <w:t>focus</w:t>
      </w:r>
      <w:r w:rsidRPr="00EC4E4D">
        <w:rPr>
          <w:rFonts w:ascii="Times New Roman"/>
          <w:sz w:val="28"/>
          <w:szCs w:val="28"/>
        </w:rPr>
        <w:t xml:space="preserve"> </w:t>
      </w:r>
      <w:r w:rsidRPr="00EC4E4D">
        <w:rPr>
          <w:rFonts w:ascii="Times New Roman"/>
          <w:sz w:val="28"/>
          <w:szCs w:val="28"/>
          <w:u w:color="FF0000"/>
        </w:rPr>
        <w:t>of</w:t>
      </w:r>
      <w:r w:rsidRPr="00EC4E4D">
        <w:rPr>
          <w:rFonts w:ascii="Times New Roman"/>
          <w:sz w:val="28"/>
          <w:szCs w:val="28"/>
        </w:rPr>
        <w:t xml:space="preserve"> </w:t>
      </w:r>
      <w:r w:rsidRPr="00EC4E4D">
        <w:rPr>
          <w:rFonts w:ascii="Times New Roman"/>
          <w:sz w:val="28"/>
          <w:szCs w:val="28"/>
          <w:u w:color="FF0000"/>
        </w:rPr>
        <w:t>which</w:t>
      </w:r>
      <w:r w:rsidRPr="00EC4E4D">
        <w:rPr>
          <w:rFonts w:ascii="Times New Roman"/>
          <w:sz w:val="28"/>
          <w:szCs w:val="28"/>
        </w:rPr>
        <w:t xml:space="preserve"> </w:t>
      </w:r>
      <w:r w:rsidRPr="00EC4E4D">
        <w:rPr>
          <w:rFonts w:ascii="Times New Roman"/>
          <w:sz w:val="28"/>
          <w:szCs w:val="28"/>
          <w:u w:color="FF0000"/>
        </w:rPr>
        <w:t>is</w:t>
      </w:r>
      <w:r w:rsidRPr="00EC4E4D">
        <w:rPr>
          <w:rFonts w:ascii="Times New Roman"/>
          <w:sz w:val="28"/>
          <w:szCs w:val="28"/>
        </w:rPr>
        <w:t xml:space="preserve"> </w:t>
      </w:r>
      <w:r w:rsidRPr="00EC4E4D">
        <w:rPr>
          <w:rFonts w:ascii="Times New Roman"/>
          <w:sz w:val="28"/>
          <w:szCs w:val="28"/>
          <w:u w:color="FF0000"/>
        </w:rPr>
        <w:t>to</w:t>
      </w:r>
      <w:r w:rsidRPr="00EC4E4D">
        <w:rPr>
          <w:rFonts w:ascii="Times New Roman"/>
          <w:sz w:val="28"/>
          <w:szCs w:val="28"/>
        </w:rPr>
        <w:t xml:space="preserve"> </w:t>
      </w:r>
      <w:r w:rsidRPr="00EC4E4D">
        <w:rPr>
          <w:rFonts w:ascii="Times New Roman"/>
          <w:sz w:val="28"/>
          <w:szCs w:val="28"/>
          <w:u w:color="FF0000"/>
        </w:rPr>
        <w:t>improve</w:t>
      </w:r>
      <w:r w:rsidRPr="00EC4E4D">
        <w:rPr>
          <w:rFonts w:ascii="Times New Roman"/>
          <w:sz w:val="28"/>
          <w:szCs w:val="28"/>
        </w:rPr>
        <w:t xml:space="preserve"> </w:t>
      </w:r>
      <w:r w:rsidRPr="00EC4E4D">
        <w:rPr>
          <w:rFonts w:ascii="Times New Roman"/>
          <w:sz w:val="28"/>
          <w:szCs w:val="28"/>
          <w:u w:color="FF0000"/>
        </w:rPr>
        <w:t>cardiac</w:t>
      </w:r>
      <w:r w:rsidRPr="00EC4E4D">
        <w:rPr>
          <w:rFonts w:ascii="Times New Roman"/>
          <w:sz w:val="28"/>
          <w:szCs w:val="28"/>
        </w:rPr>
        <w:t xml:space="preserve"> </w:t>
      </w:r>
      <w:r w:rsidRPr="00EC4E4D">
        <w:rPr>
          <w:rFonts w:ascii="Times New Roman"/>
          <w:sz w:val="28"/>
          <w:szCs w:val="28"/>
          <w:u w:color="FF0000"/>
        </w:rPr>
        <w:t>output</w:t>
      </w:r>
      <w:r w:rsidRPr="00EC4E4D">
        <w:rPr>
          <w:rFonts w:ascii="Times New Roman"/>
          <w:sz w:val="28"/>
          <w:szCs w:val="28"/>
        </w:rPr>
        <w:t xml:space="preserve"> </w:t>
      </w:r>
      <w:r w:rsidRPr="00EC4E4D">
        <w:rPr>
          <w:rFonts w:ascii="Times New Roman"/>
          <w:sz w:val="28"/>
          <w:szCs w:val="28"/>
          <w:u w:color="FF0000"/>
        </w:rPr>
        <w:t>by</w:t>
      </w:r>
      <w:r w:rsidRPr="00EC4E4D">
        <w:rPr>
          <w:rFonts w:ascii="Times New Roman"/>
          <w:sz w:val="28"/>
          <w:szCs w:val="28"/>
        </w:rPr>
        <w:t xml:space="preserve"> </w:t>
      </w:r>
      <w:r w:rsidRPr="00EC4E4D">
        <w:rPr>
          <w:rFonts w:ascii="Times New Roman"/>
          <w:sz w:val="28"/>
          <w:szCs w:val="28"/>
          <w:u w:color="FF0000"/>
        </w:rPr>
        <w:t>optimizing</w:t>
      </w:r>
      <w:r w:rsidRPr="00EC4E4D">
        <w:rPr>
          <w:rFonts w:ascii="Times New Roman"/>
          <w:sz w:val="28"/>
          <w:szCs w:val="28"/>
        </w:rPr>
        <w:t xml:space="preserve"> ventricular </w:t>
      </w:r>
      <w:r w:rsidRPr="00EC4E4D">
        <w:rPr>
          <w:rFonts w:ascii="Times New Roman"/>
          <w:sz w:val="28"/>
          <w:szCs w:val="28"/>
          <w:u w:color="FF0000"/>
        </w:rPr>
        <w:t>contractility</w:t>
      </w:r>
      <w:r w:rsidRPr="00EC4E4D">
        <w:rPr>
          <w:rFonts w:ascii="Times New Roman"/>
          <w:sz w:val="28"/>
          <w:szCs w:val="28"/>
        </w:rPr>
        <w:t xml:space="preserve">, </w:t>
      </w:r>
      <w:r w:rsidRPr="00EC4E4D">
        <w:rPr>
          <w:rFonts w:ascii="Times New Roman"/>
          <w:sz w:val="28"/>
          <w:szCs w:val="28"/>
          <w:u w:color="FF0000"/>
        </w:rPr>
        <w:t>myocardial</w:t>
      </w:r>
      <w:r w:rsidRPr="00EC4E4D">
        <w:rPr>
          <w:rFonts w:ascii="Times New Roman"/>
          <w:sz w:val="28"/>
          <w:szCs w:val="28"/>
        </w:rPr>
        <w:t xml:space="preserve"> </w:t>
      </w:r>
      <w:r w:rsidRPr="00EC4E4D">
        <w:rPr>
          <w:rFonts w:ascii="Times New Roman"/>
          <w:sz w:val="28"/>
          <w:szCs w:val="28"/>
          <w:u w:color="FF0000"/>
        </w:rPr>
        <w:t>conduction</w:t>
      </w:r>
      <w:r w:rsidRPr="00EC4E4D">
        <w:rPr>
          <w:rFonts w:ascii="Times New Roman"/>
          <w:sz w:val="28"/>
          <w:szCs w:val="28"/>
        </w:rPr>
        <w:t xml:space="preserve"> </w:t>
      </w:r>
      <w:r w:rsidRPr="00EC4E4D">
        <w:rPr>
          <w:rFonts w:ascii="Times New Roman"/>
          <w:sz w:val="28"/>
          <w:szCs w:val="28"/>
          <w:u w:color="FF0000"/>
        </w:rPr>
        <w:t>and</w:t>
      </w:r>
      <w:r w:rsidRPr="00EC4E4D">
        <w:rPr>
          <w:rFonts w:ascii="Times New Roman"/>
          <w:sz w:val="28"/>
          <w:szCs w:val="28"/>
        </w:rPr>
        <w:t xml:space="preserve"> ventricular </w:t>
      </w:r>
      <w:r w:rsidRPr="00EC4E4D">
        <w:rPr>
          <w:rFonts w:ascii="Times New Roman"/>
          <w:sz w:val="28"/>
          <w:szCs w:val="28"/>
          <w:u w:color="FF0000"/>
        </w:rPr>
        <w:t>compliance</w:t>
      </w:r>
      <w:r w:rsidRPr="00EC4E4D">
        <w:rPr>
          <w:rFonts w:ascii="Times New Roman"/>
          <w:sz w:val="28"/>
          <w:szCs w:val="28"/>
        </w:rPr>
        <w:t xml:space="preserve"> [4].</w:t>
      </w:r>
    </w:p>
    <w:p w:rsidR="00725624" w:rsidRPr="00EC4E4D" w:rsidRDefault="00725624" w:rsidP="00AB1331">
      <w:pPr>
        <w:widowControl w:val="0"/>
        <w:spacing w:after="0"/>
        <w:ind w:firstLine="708"/>
        <w:jc w:val="both"/>
        <w:rPr>
          <w:rFonts w:ascii="Times New Roman"/>
          <w:sz w:val="28"/>
          <w:szCs w:val="28"/>
        </w:rPr>
      </w:pPr>
      <w:proofErr w:type="spellStart"/>
      <w:r w:rsidRPr="00EC4E4D">
        <w:rPr>
          <w:rFonts w:ascii="Times New Roman"/>
          <w:sz w:val="28"/>
          <w:szCs w:val="28"/>
          <w:u w:color="FF0000"/>
        </w:rPr>
        <w:t>Usuall</w:t>
      </w:r>
      <w:r w:rsidR="001F3146" w:rsidRPr="00EC4E4D">
        <w:rPr>
          <w:rFonts w:ascii="Times New Roman"/>
          <w:sz w:val="28"/>
          <w:szCs w:val="28"/>
          <w:u w:color="FF0000"/>
        </w:rPr>
        <w:t>l</w:t>
      </w:r>
      <w:r w:rsidRPr="00EC4E4D">
        <w:rPr>
          <w:rFonts w:ascii="Times New Roman"/>
          <w:sz w:val="28"/>
          <w:szCs w:val="28"/>
          <w:u w:color="FF0000"/>
        </w:rPr>
        <w:t>y</w:t>
      </w:r>
      <w:proofErr w:type="spellEnd"/>
      <w:r w:rsidRPr="00EC4E4D">
        <w:rPr>
          <w:rFonts w:ascii="Times New Roman"/>
          <w:sz w:val="28"/>
          <w:szCs w:val="28"/>
        </w:rPr>
        <w:t xml:space="preserve"> </w:t>
      </w:r>
      <w:r w:rsidRPr="00EC4E4D">
        <w:rPr>
          <w:rFonts w:ascii="Times New Roman"/>
          <w:sz w:val="28"/>
          <w:szCs w:val="28"/>
          <w:u w:color="FF0000"/>
        </w:rPr>
        <w:t>sympathomimetic</w:t>
      </w:r>
      <w:r w:rsidRPr="00EC4E4D">
        <w:rPr>
          <w:rFonts w:ascii="Times New Roman"/>
          <w:sz w:val="28"/>
          <w:szCs w:val="28"/>
        </w:rPr>
        <w:t xml:space="preserve"> </w:t>
      </w:r>
      <w:r w:rsidRPr="00EC4E4D">
        <w:rPr>
          <w:rFonts w:ascii="Times New Roman"/>
          <w:sz w:val="28"/>
          <w:szCs w:val="28"/>
          <w:u w:color="FF0000"/>
        </w:rPr>
        <w:t>drugs</w:t>
      </w:r>
      <w:r w:rsidRPr="00EC4E4D">
        <w:rPr>
          <w:rFonts w:ascii="Times New Roman"/>
          <w:sz w:val="28"/>
          <w:szCs w:val="28"/>
        </w:rPr>
        <w:t xml:space="preserve"> </w:t>
      </w:r>
      <w:r w:rsidRPr="00EC4E4D">
        <w:rPr>
          <w:rFonts w:ascii="Times New Roman"/>
          <w:sz w:val="28"/>
          <w:szCs w:val="28"/>
          <w:u w:color="FF0000"/>
        </w:rPr>
        <w:t>such</w:t>
      </w:r>
      <w:r w:rsidRPr="00EC4E4D">
        <w:rPr>
          <w:rFonts w:ascii="Times New Roman"/>
          <w:sz w:val="28"/>
          <w:szCs w:val="28"/>
        </w:rPr>
        <w:t xml:space="preserve"> as </w:t>
      </w:r>
      <w:r w:rsidRPr="00EC4E4D">
        <w:rPr>
          <w:rFonts w:ascii="Times New Roman"/>
          <w:sz w:val="28"/>
          <w:szCs w:val="28"/>
          <w:u w:color="FF0000"/>
        </w:rPr>
        <w:t>epinephrine</w:t>
      </w:r>
      <w:r w:rsidRPr="00EC4E4D">
        <w:rPr>
          <w:rFonts w:ascii="Times New Roman"/>
          <w:sz w:val="28"/>
          <w:szCs w:val="28"/>
        </w:rPr>
        <w:t xml:space="preserve"> </w:t>
      </w:r>
      <w:r w:rsidRPr="00EC4E4D">
        <w:rPr>
          <w:rFonts w:ascii="Times New Roman"/>
          <w:sz w:val="28"/>
          <w:szCs w:val="28"/>
          <w:u w:color="FF0000"/>
        </w:rPr>
        <w:t>and</w:t>
      </w:r>
      <w:r w:rsidRPr="00EC4E4D">
        <w:rPr>
          <w:rFonts w:ascii="Times New Roman"/>
          <w:sz w:val="28"/>
          <w:szCs w:val="28"/>
        </w:rPr>
        <w:t xml:space="preserve"> </w:t>
      </w:r>
      <w:r w:rsidRPr="00EC4E4D">
        <w:rPr>
          <w:rFonts w:ascii="Times New Roman"/>
          <w:sz w:val="28"/>
          <w:szCs w:val="28"/>
          <w:u w:color="FF0000"/>
        </w:rPr>
        <w:t>dopamine</w:t>
      </w:r>
      <w:r w:rsidRPr="00EC4E4D">
        <w:rPr>
          <w:rFonts w:ascii="Times New Roman"/>
          <w:sz w:val="28"/>
          <w:szCs w:val="28"/>
        </w:rPr>
        <w:t xml:space="preserve"> are </w:t>
      </w:r>
      <w:r w:rsidRPr="00EC4E4D">
        <w:rPr>
          <w:rFonts w:ascii="Times New Roman"/>
          <w:sz w:val="28"/>
          <w:szCs w:val="28"/>
          <w:u w:color="FF0000"/>
        </w:rPr>
        <w:t>used</w:t>
      </w:r>
      <w:r w:rsidRPr="00EC4E4D">
        <w:rPr>
          <w:rFonts w:ascii="Times New Roman"/>
          <w:sz w:val="28"/>
          <w:szCs w:val="28"/>
        </w:rPr>
        <w:t xml:space="preserve"> </w:t>
      </w:r>
      <w:r w:rsidRPr="00EC4E4D">
        <w:rPr>
          <w:rFonts w:ascii="Times New Roman"/>
          <w:sz w:val="28"/>
          <w:szCs w:val="28"/>
          <w:u w:color="FF0000"/>
        </w:rPr>
        <w:t>for</w:t>
      </w:r>
      <w:r w:rsidRPr="00EC4E4D">
        <w:rPr>
          <w:rFonts w:ascii="Times New Roman"/>
          <w:sz w:val="28"/>
          <w:szCs w:val="28"/>
        </w:rPr>
        <w:t xml:space="preserve"> </w:t>
      </w:r>
      <w:r w:rsidRPr="00EC4E4D">
        <w:rPr>
          <w:rFonts w:ascii="Times New Roman"/>
          <w:sz w:val="28"/>
          <w:szCs w:val="28"/>
          <w:u w:color="FF0000"/>
        </w:rPr>
        <w:t>pharmacological</w:t>
      </w:r>
      <w:r w:rsidRPr="00EC4E4D">
        <w:rPr>
          <w:rFonts w:ascii="Times New Roman"/>
          <w:sz w:val="28"/>
          <w:szCs w:val="28"/>
        </w:rPr>
        <w:t xml:space="preserve"> </w:t>
      </w:r>
      <w:r w:rsidRPr="00EC4E4D">
        <w:rPr>
          <w:rFonts w:ascii="Times New Roman"/>
          <w:sz w:val="28"/>
          <w:szCs w:val="28"/>
          <w:u w:color="FF0000"/>
        </w:rPr>
        <w:t>support</w:t>
      </w:r>
      <w:r w:rsidRPr="00EC4E4D">
        <w:rPr>
          <w:rFonts w:ascii="Times New Roman"/>
          <w:sz w:val="28"/>
          <w:szCs w:val="28"/>
        </w:rPr>
        <w:t xml:space="preserve"> </w:t>
      </w:r>
      <w:r w:rsidRPr="00EC4E4D">
        <w:rPr>
          <w:rFonts w:ascii="Times New Roman"/>
          <w:sz w:val="28"/>
          <w:szCs w:val="28"/>
          <w:u w:color="FF0000"/>
        </w:rPr>
        <w:t>in</w:t>
      </w:r>
      <w:r w:rsidRPr="00EC4E4D">
        <w:rPr>
          <w:rFonts w:ascii="Times New Roman"/>
          <w:sz w:val="28"/>
          <w:szCs w:val="28"/>
        </w:rPr>
        <w:t xml:space="preserve"> </w:t>
      </w:r>
      <w:r w:rsidRPr="00EC4E4D">
        <w:rPr>
          <w:rFonts w:ascii="Times New Roman"/>
          <w:sz w:val="28"/>
          <w:szCs w:val="28"/>
          <w:u w:color="FF0000"/>
        </w:rPr>
        <w:t>cardiac</w:t>
      </w:r>
      <w:r w:rsidRPr="00EC4E4D">
        <w:rPr>
          <w:rFonts w:ascii="Times New Roman"/>
          <w:sz w:val="28"/>
          <w:szCs w:val="28"/>
        </w:rPr>
        <w:t xml:space="preserve"> </w:t>
      </w:r>
      <w:r w:rsidRPr="00EC4E4D">
        <w:rPr>
          <w:rFonts w:ascii="Times New Roman"/>
          <w:sz w:val="28"/>
          <w:szCs w:val="28"/>
          <w:u w:color="FF0000"/>
        </w:rPr>
        <w:t>anesthesiology</w:t>
      </w:r>
      <w:r w:rsidRPr="00EC4E4D">
        <w:rPr>
          <w:rFonts w:ascii="Times New Roman"/>
          <w:sz w:val="28"/>
          <w:szCs w:val="28"/>
        </w:rPr>
        <w:t xml:space="preserve">. It </w:t>
      </w:r>
      <w:r w:rsidRPr="00EC4E4D">
        <w:rPr>
          <w:rFonts w:ascii="Times New Roman"/>
          <w:sz w:val="28"/>
          <w:szCs w:val="28"/>
          <w:u w:color="FF0000"/>
        </w:rPr>
        <w:t>is</w:t>
      </w:r>
      <w:r w:rsidRPr="00EC4E4D">
        <w:rPr>
          <w:rFonts w:ascii="Times New Roman"/>
          <w:sz w:val="28"/>
          <w:szCs w:val="28"/>
        </w:rPr>
        <w:t xml:space="preserve"> </w:t>
      </w:r>
      <w:r w:rsidRPr="00EC4E4D">
        <w:rPr>
          <w:rFonts w:ascii="Times New Roman"/>
          <w:sz w:val="28"/>
          <w:szCs w:val="28"/>
          <w:u w:color="FF0000"/>
        </w:rPr>
        <w:t>important</w:t>
      </w:r>
      <w:r w:rsidRPr="00EC4E4D">
        <w:rPr>
          <w:rFonts w:ascii="Times New Roman"/>
          <w:sz w:val="28"/>
          <w:szCs w:val="28"/>
        </w:rPr>
        <w:t xml:space="preserve"> </w:t>
      </w:r>
      <w:r w:rsidRPr="00EC4E4D">
        <w:rPr>
          <w:rFonts w:ascii="Times New Roman"/>
          <w:sz w:val="28"/>
          <w:szCs w:val="28"/>
          <w:u w:color="FF0000"/>
        </w:rPr>
        <w:t>to</w:t>
      </w:r>
      <w:r w:rsidRPr="00EC4E4D">
        <w:rPr>
          <w:rFonts w:ascii="Times New Roman"/>
          <w:sz w:val="28"/>
          <w:szCs w:val="28"/>
        </w:rPr>
        <w:t xml:space="preserve"> </w:t>
      </w:r>
      <w:r w:rsidRPr="00EC4E4D">
        <w:rPr>
          <w:rFonts w:ascii="Times New Roman"/>
          <w:sz w:val="28"/>
          <w:szCs w:val="28"/>
          <w:u w:color="FF0000"/>
        </w:rPr>
        <w:t>distinguish</w:t>
      </w:r>
      <w:r w:rsidRPr="00EC4E4D">
        <w:rPr>
          <w:rFonts w:ascii="Times New Roman"/>
          <w:sz w:val="28"/>
          <w:szCs w:val="28"/>
        </w:rPr>
        <w:t xml:space="preserve"> </w:t>
      </w:r>
      <w:r w:rsidRPr="00EC4E4D">
        <w:rPr>
          <w:rFonts w:ascii="Times New Roman"/>
          <w:sz w:val="28"/>
          <w:szCs w:val="28"/>
          <w:u w:color="FF0000"/>
        </w:rPr>
        <w:t>the</w:t>
      </w:r>
      <w:r w:rsidRPr="00EC4E4D">
        <w:rPr>
          <w:rFonts w:ascii="Times New Roman"/>
          <w:sz w:val="28"/>
          <w:szCs w:val="28"/>
        </w:rPr>
        <w:t xml:space="preserve"> </w:t>
      </w:r>
      <w:r w:rsidRPr="00EC4E4D">
        <w:rPr>
          <w:rFonts w:ascii="Times New Roman"/>
          <w:sz w:val="28"/>
          <w:szCs w:val="28"/>
          <w:u w:color="FF0000"/>
        </w:rPr>
        <w:t>activity</w:t>
      </w:r>
      <w:r w:rsidRPr="00EC4E4D">
        <w:rPr>
          <w:rFonts w:ascii="Times New Roman"/>
          <w:sz w:val="28"/>
          <w:szCs w:val="28"/>
        </w:rPr>
        <w:t xml:space="preserve"> </w:t>
      </w:r>
      <w:r w:rsidRPr="00EC4E4D">
        <w:rPr>
          <w:rFonts w:ascii="Times New Roman"/>
          <w:sz w:val="28"/>
          <w:szCs w:val="28"/>
          <w:u w:color="FF0000"/>
        </w:rPr>
        <w:t>of</w:t>
      </w:r>
      <w:r w:rsidRPr="00EC4E4D">
        <w:rPr>
          <w:rFonts w:ascii="Times New Roman"/>
          <w:sz w:val="28"/>
          <w:szCs w:val="28"/>
        </w:rPr>
        <w:t xml:space="preserve"> </w:t>
      </w:r>
      <w:r w:rsidRPr="00EC4E4D">
        <w:rPr>
          <w:rFonts w:ascii="Times New Roman"/>
          <w:sz w:val="28"/>
          <w:szCs w:val="28"/>
          <w:u w:color="FF0000"/>
        </w:rPr>
        <w:t>drugs</w:t>
      </w:r>
      <w:r w:rsidRPr="00EC4E4D">
        <w:rPr>
          <w:rFonts w:ascii="Times New Roman"/>
          <w:sz w:val="28"/>
          <w:szCs w:val="28"/>
        </w:rPr>
        <w:t xml:space="preserve"> </w:t>
      </w:r>
      <w:r w:rsidRPr="00EC4E4D">
        <w:rPr>
          <w:rFonts w:ascii="Times New Roman"/>
          <w:sz w:val="28"/>
          <w:szCs w:val="28"/>
          <w:u w:color="FF0000"/>
        </w:rPr>
        <w:t>that</w:t>
      </w:r>
      <w:r w:rsidRPr="00EC4E4D">
        <w:rPr>
          <w:rFonts w:ascii="Times New Roman"/>
          <w:sz w:val="28"/>
          <w:szCs w:val="28"/>
        </w:rPr>
        <w:t xml:space="preserve"> </w:t>
      </w:r>
      <w:r w:rsidRPr="00EC4E4D">
        <w:rPr>
          <w:rFonts w:ascii="Times New Roman"/>
          <w:sz w:val="28"/>
          <w:szCs w:val="28"/>
          <w:u w:color="FF0000"/>
        </w:rPr>
        <w:t>affect</w:t>
      </w:r>
      <w:r w:rsidRPr="00EC4E4D">
        <w:rPr>
          <w:rFonts w:ascii="Times New Roman"/>
          <w:sz w:val="28"/>
          <w:szCs w:val="28"/>
        </w:rPr>
        <w:t xml:space="preserve"> </w:t>
      </w:r>
      <w:r w:rsidRPr="00EC4E4D">
        <w:rPr>
          <w:rFonts w:ascii="Times New Roman"/>
          <w:sz w:val="28"/>
          <w:szCs w:val="28"/>
          <w:u w:color="FF0000"/>
        </w:rPr>
        <w:t>the</w:t>
      </w:r>
      <w:r w:rsidRPr="00EC4E4D">
        <w:rPr>
          <w:rFonts w:ascii="Times New Roman"/>
          <w:sz w:val="28"/>
          <w:szCs w:val="28"/>
        </w:rPr>
        <w:t xml:space="preserve"> </w:t>
      </w:r>
      <w:r w:rsidRPr="00EC4E4D">
        <w:rPr>
          <w:rFonts w:ascii="Times New Roman"/>
          <w:sz w:val="28"/>
          <w:szCs w:val="28"/>
          <w:u w:color="FF0000"/>
        </w:rPr>
        <w:t>heart</w:t>
      </w:r>
      <w:r w:rsidRPr="00EC4E4D">
        <w:rPr>
          <w:rFonts w:ascii="Times New Roman"/>
          <w:sz w:val="28"/>
          <w:szCs w:val="28"/>
        </w:rPr>
        <w:t xml:space="preserve"> </w:t>
      </w:r>
      <w:r w:rsidRPr="00EC4E4D">
        <w:rPr>
          <w:rFonts w:ascii="Times New Roman"/>
          <w:sz w:val="28"/>
          <w:szCs w:val="28"/>
          <w:u w:color="FF0000"/>
        </w:rPr>
        <w:t>and</w:t>
      </w:r>
      <w:r w:rsidRPr="00EC4E4D">
        <w:rPr>
          <w:rFonts w:ascii="Times New Roman"/>
          <w:sz w:val="28"/>
          <w:szCs w:val="28"/>
        </w:rPr>
        <w:t xml:space="preserve"> </w:t>
      </w:r>
      <w:r w:rsidRPr="00EC4E4D">
        <w:rPr>
          <w:rFonts w:ascii="Times New Roman"/>
          <w:sz w:val="28"/>
          <w:szCs w:val="28"/>
          <w:u w:color="FF0000"/>
        </w:rPr>
        <w:t>those</w:t>
      </w:r>
      <w:r w:rsidRPr="00EC4E4D">
        <w:rPr>
          <w:rFonts w:ascii="Times New Roman"/>
          <w:sz w:val="28"/>
          <w:szCs w:val="28"/>
        </w:rPr>
        <w:t xml:space="preserve"> </w:t>
      </w:r>
      <w:r w:rsidRPr="00EC4E4D">
        <w:rPr>
          <w:rFonts w:ascii="Times New Roman"/>
          <w:sz w:val="28"/>
          <w:szCs w:val="28"/>
          <w:u w:color="FF0000"/>
        </w:rPr>
        <w:t>affecting</w:t>
      </w:r>
      <w:r w:rsidRPr="00EC4E4D">
        <w:rPr>
          <w:rFonts w:ascii="Times New Roman"/>
          <w:sz w:val="28"/>
          <w:szCs w:val="28"/>
        </w:rPr>
        <w:t xml:space="preserve"> </w:t>
      </w:r>
      <w:r w:rsidRPr="00EC4E4D">
        <w:rPr>
          <w:rFonts w:ascii="Times New Roman"/>
          <w:sz w:val="28"/>
          <w:szCs w:val="28"/>
          <w:u w:color="FF0000"/>
        </w:rPr>
        <w:t>the</w:t>
      </w:r>
      <w:r w:rsidRPr="00EC4E4D">
        <w:rPr>
          <w:rFonts w:ascii="Times New Roman"/>
          <w:sz w:val="28"/>
          <w:szCs w:val="28"/>
        </w:rPr>
        <w:t xml:space="preserve"> </w:t>
      </w:r>
      <w:r w:rsidRPr="00EC4E4D">
        <w:rPr>
          <w:rFonts w:ascii="Times New Roman"/>
          <w:sz w:val="28"/>
          <w:szCs w:val="28"/>
          <w:u w:color="FF0000"/>
        </w:rPr>
        <w:t>peripheral</w:t>
      </w:r>
      <w:r w:rsidRPr="00EC4E4D">
        <w:rPr>
          <w:rFonts w:ascii="Times New Roman"/>
          <w:sz w:val="28"/>
          <w:szCs w:val="28"/>
        </w:rPr>
        <w:t xml:space="preserve"> vascular </w:t>
      </w:r>
      <w:r w:rsidRPr="00EC4E4D">
        <w:rPr>
          <w:rFonts w:ascii="Times New Roman"/>
          <w:sz w:val="28"/>
          <w:szCs w:val="28"/>
          <w:u w:color="FF0000"/>
        </w:rPr>
        <w:t>tone</w:t>
      </w:r>
      <w:r w:rsidRPr="00EC4E4D">
        <w:rPr>
          <w:rFonts w:ascii="Times New Roman"/>
          <w:sz w:val="28"/>
          <w:szCs w:val="28"/>
        </w:rPr>
        <w:t xml:space="preserve">. </w:t>
      </w:r>
      <w:r w:rsidRPr="00EC4E4D">
        <w:rPr>
          <w:rFonts w:ascii="Times New Roman"/>
          <w:sz w:val="28"/>
          <w:szCs w:val="28"/>
          <w:u w:color="FF0000"/>
        </w:rPr>
        <w:t>The</w:t>
      </w:r>
      <w:r w:rsidRPr="00EC4E4D">
        <w:rPr>
          <w:rFonts w:ascii="Times New Roman"/>
          <w:sz w:val="28"/>
          <w:szCs w:val="28"/>
        </w:rPr>
        <w:t xml:space="preserve"> use </w:t>
      </w:r>
      <w:r w:rsidRPr="00EC4E4D">
        <w:rPr>
          <w:rFonts w:ascii="Times New Roman"/>
          <w:sz w:val="28"/>
          <w:szCs w:val="28"/>
          <w:u w:color="FF0000"/>
        </w:rPr>
        <w:t>of</w:t>
      </w:r>
      <w:r w:rsidRPr="00EC4E4D">
        <w:rPr>
          <w:rFonts w:ascii="Times New Roman"/>
          <w:sz w:val="28"/>
          <w:szCs w:val="28"/>
        </w:rPr>
        <w:t xml:space="preserve"> </w:t>
      </w:r>
      <w:r w:rsidRPr="00EC4E4D">
        <w:rPr>
          <w:rFonts w:ascii="Times New Roman"/>
          <w:sz w:val="28"/>
          <w:szCs w:val="28"/>
          <w:u w:color="FF0000"/>
        </w:rPr>
        <w:t>vasoactive</w:t>
      </w:r>
      <w:r w:rsidRPr="00EC4E4D">
        <w:rPr>
          <w:rFonts w:ascii="Times New Roman"/>
          <w:sz w:val="28"/>
          <w:szCs w:val="28"/>
        </w:rPr>
        <w:t xml:space="preserve"> </w:t>
      </w:r>
      <w:r w:rsidRPr="00EC4E4D">
        <w:rPr>
          <w:rFonts w:ascii="Times New Roman"/>
          <w:sz w:val="28"/>
          <w:szCs w:val="28"/>
          <w:u w:color="FF0000"/>
        </w:rPr>
        <w:t>drugs</w:t>
      </w:r>
      <w:r w:rsidRPr="00EC4E4D">
        <w:rPr>
          <w:rFonts w:ascii="Times New Roman"/>
          <w:sz w:val="28"/>
          <w:szCs w:val="28"/>
        </w:rPr>
        <w:t xml:space="preserve"> </w:t>
      </w:r>
      <w:r w:rsidRPr="00EC4E4D">
        <w:rPr>
          <w:rFonts w:ascii="Times New Roman"/>
          <w:sz w:val="28"/>
          <w:szCs w:val="28"/>
          <w:u w:color="FF0000"/>
        </w:rPr>
        <w:t>is</w:t>
      </w:r>
      <w:r w:rsidRPr="00EC4E4D">
        <w:rPr>
          <w:rFonts w:ascii="Times New Roman"/>
          <w:sz w:val="28"/>
          <w:szCs w:val="28"/>
        </w:rPr>
        <w:t xml:space="preserve"> </w:t>
      </w:r>
      <w:r w:rsidRPr="00EC4E4D">
        <w:rPr>
          <w:rFonts w:ascii="Times New Roman"/>
          <w:sz w:val="28"/>
          <w:szCs w:val="28"/>
          <w:u w:color="FF0000"/>
        </w:rPr>
        <w:t>limited</w:t>
      </w:r>
      <w:r w:rsidRPr="00EC4E4D">
        <w:rPr>
          <w:rFonts w:ascii="Times New Roman"/>
          <w:sz w:val="28"/>
          <w:szCs w:val="28"/>
        </w:rPr>
        <w:t xml:space="preserve"> </w:t>
      </w:r>
      <w:r w:rsidRPr="00EC4E4D">
        <w:rPr>
          <w:rFonts w:ascii="Times New Roman"/>
          <w:sz w:val="28"/>
          <w:szCs w:val="28"/>
          <w:u w:color="FF0000"/>
        </w:rPr>
        <w:t>by</w:t>
      </w:r>
      <w:r w:rsidRPr="00EC4E4D">
        <w:rPr>
          <w:rFonts w:ascii="Times New Roman"/>
          <w:sz w:val="28"/>
          <w:szCs w:val="28"/>
        </w:rPr>
        <w:t xml:space="preserve"> </w:t>
      </w:r>
      <w:r w:rsidRPr="00EC4E4D">
        <w:rPr>
          <w:rFonts w:ascii="Times New Roman"/>
          <w:sz w:val="28"/>
          <w:szCs w:val="28"/>
          <w:u w:color="FF0000"/>
        </w:rPr>
        <w:t>increase</w:t>
      </w:r>
      <w:r w:rsidRPr="00EC4E4D">
        <w:rPr>
          <w:rFonts w:ascii="Times New Roman"/>
          <w:sz w:val="28"/>
          <w:szCs w:val="28"/>
        </w:rPr>
        <w:t xml:space="preserve"> </w:t>
      </w:r>
      <w:r w:rsidRPr="00EC4E4D">
        <w:rPr>
          <w:rFonts w:ascii="Times New Roman"/>
          <w:sz w:val="28"/>
          <w:szCs w:val="28"/>
          <w:u w:color="FF0000"/>
        </w:rPr>
        <w:t>in</w:t>
      </w:r>
      <w:r w:rsidRPr="00EC4E4D">
        <w:rPr>
          <w:rFonts w:ascii="Times New Roman"/>
          <w:sz w:val="28"/>
          <w:szCs w:val="28"/>
        </w:rPr>
        <w:t xml:space="preserve"> </w:t>
      </w:r>
      <w:r w:rsidRPr="00EC4E4D">
        <w:rPr>
          <w:rFonts w:ascii="Times New Roman"/>
          <w:sz w:val="28"/>
          <w:szCs w:val="28"/>
          <w:u w:color="FF0000"/>
        </w:rPr>
        <w:t>myocardial</w:t>
      </w:r>
      <w:r w:rsidRPr="00EC4E4D">
        <w:rPr>
          <w:rFonts w:ascii="Times New Roman"/>
          <w:sz w:val="28"/>
          <w:szCs w:val="28"/>
        </w:rPr>
        <w:t xml:space="preserve"> </w:t>
      </w:r>
      <w:r w:rsidRPr="00EC4E4D">
        <w:rPr>
          <w:rFonts w:ascii="Times New Roman"/>
          <w:sz w:val="28"/>
          <w:szCs w:val="28"/>
          <w:u w:color="FF0000"/>
        </w:rPr>
        <w:t>oxygen</w:t>
      </w:r>
      <w:r w:rsidRPr="00EC4E4D">
        <w:rPr>
          <w:rFonts w:ascii="Times New Roman"/>
          <w:sz w:val="28"/>
          <w:szCs w:val="28"/>
        </w:rPr>
        <w:t xml:space="preserve"> </w:t>
      </w:r>
      <w:r w:rsidRPr="00EC4E4D">
        <w:rPr>
          <w:rFonts w:ascii="Times New Roman"/>
          <w:sz w:val="28"/>
          <w:szCs w:val="28"/>
          <w:u w:color="FF0000"/>
        </w:rPr>
        <w:t>consumption</w:t>
      </w:r>
      <w:r w:rsidRPr="00EC4E4D">
        <w:rPr>
          <w:rFonts w:ascii="Times New Roman"/>
          <w:sz w:val="28"/>
          <w:szCs w:val="28"/>
        </w:rPr>
        <w:t xml:space="preserve">, </w:t>
      </w:r>
      <w:proofErr w:type="spellStart"/>
      <w:r w:rsidRPr="00EC4E4D">
        <w:rPr>
          <w:rFonts w:ascii="Times New Roman"/>
          <w:sz w:val="28"/>
          <w:szCs w:val="28"/>
          <w:u w:color="FF0000"/>
        </w:rPr>
        <w:t>arrhythmogenic</w:t>
      </w:r>
      <w:proofErr w:type="spellEnd"/>
      <w:r w:rsidRPr="00EC4E4D">
        <w:rPr>
          <w:rFonts w:ascii="Times New Roman"/>
          <w:sz w:val="28"/>
          <w:szCs w:val="28"/>
        </w:rPr>
        <w:t xml:space="preserve"> </w:t>
      </w:r>
      <w:r w:rsidRPr="00EC4E4D">
        <w:rPr>
          <w:rFonts w:ascii="Times New Roman"/>
          <w:sz w:val="28"/>
          <w:szCs w:val="28"/>
          <w:u w:color="FF0000"/>
        </w:rPr>
        <w:t>effects</w:t>
      </w:r>
      <w:r w:rsidRPr="00EC4E4D">
        <w:rPr>
          <w:rFonts w:ascii="Times New Roman"/>
          <w:sz w:val="28"/>
          <w:szCs w:val="28"/>
        </w:rPr>
        <w:t xml:space="preserve">, </w:t>
      </w:r>
      <w:proofErr w:type="spellStart"/>
      <w:r w:rsidRPr="00EC4E4D">
        <w:rPr>
          <w:rFonts w:ascii="Times New Roman"/>
          <w:sz w:val="28"/>
          <w:szCs w:val="28"/>
          <w:u w:color="FF0000"/>
        </w:rPr>
        <w:t>neurohormonal</w:t>
      </w:r>
      <w:proofErr w:type="spellEnd"/>
      <w:r w:rsidRPr="00EC4E4D">
        <w:rPr>
          <w:rFonts w:ascii="Times New Roman"/>
          <w:sz w:val="28"/>
          <w:szCs w:val="28"/>
        </w:rPr>
        <w:t xml:space="preserve"> </w:t>
      </w:r>
      <w:r w:rsidRPr="00EC4E4D">
        <w:rPr>
          <w:rFonts w:ascii="Times New Roman"/>
          <w:sz w:val="28"/>
          <w:szCs w:val="28"/>
          <w:u w:color="FF0000"/>
        </w:rPr>
        <w:t>activation</w:t>
      </w:r>
      <w:r w:rsidRPr="00EC4E4D">
        <w:rPr>
          <w:rFonts w:ascii="Times New Roman"/>
          <w:sz w:val="28"/>
          <w:szCs w:val="28"/>
        </w:rPr>
        <w:t xml:space="preserve"> </w:t>
      </w:r>
      <w:r w:rsidRPr="00EC4E4D">
        <w:rPr>
          <w:rFonts w:ascii="Times New Roman"/>
          <w:sz w:val="28"/>
          <w:szCs w:val="28"/>
          <w:u w:color="FF0000"/>
        </w:rPr>
        <w:t>and</w:t>
      </w:r>
      <w:r w:rsidRPr="00EC4E4D">
        <w:rPr>
          <w:rFonts w:ascii="Times New Roman"/>
          <w:sz w:val="28"/>
          <w:szCs w:val="28"/>
        </w:rPr>
        <w:t xml:space="preserve"> </w:t>
      </w:r>
      <w:r w:rsidRPr="00EC4E4D">
        <w:rPr>
          <w:rFonts w:ascii="Times New Roman"/>
          <w:sz w:val="28"/>
          <w:szCs w:val="28"/>
          <w:u w:color="FF0000"/>
        </w:rPr>
        <w:t>desensitization</w:t>
      </w:r>
      <w:r w:rsidRPr="00EC4E4D">
        <w:rPr>
          <w:rFonts w:ascii="Times New Roman"/>
          <w:sz w:val="28"/>
          <w:szCs w:val="28"/>
        </w:rPr>
        <w:t xml:space="preserve"> </w:t>
      </w:r>
      <w:r w:rsidRPr="00EC4E4D">
        <w:rPr>
          <w:rFonts w:ascii="Times New Roman"/>
          <w:sz w:val="28"/>
          <w:szCs w:val="28"/>
          <w:u w:color="FF0000"/>
        </w:rPr>
        <w:t>of</w:t>
      </w:r>
      <w:r w:rsidRPr="00EC4E4D">
        <w:rPr>
          <w:rFonts w:ascii="Times New Roman"/>
          <w:sz w:val="28"/>
          <w:szCs w:val="28"/>
        </w:rPr>
        <w:t xml:space="preserve"> </w:t>
      </w:r>
      <w:r w:rsidRPr="00EC4E4D">
        <w:rPr>
          <w:rFonts w:ascii="Times New Roman"/>
          <w:sz w:val="28"/>
          <w:szCs w:val="28"/>
          <w:u w:color="FF0000"/>
        </w:rPr>
        <w:t>adrenergic</w:t>
      </w:r>
      <w:r w:rsidRPr="00EC4E4D">
        <w:rPr>
          <w:rFonts w:ascii="Times New Roman"/>
          <w:sz w:val="28"/>
          <w:szCs w:val="28"/>
        </w:rPr>
        <w:t xml:space="preserve"> </w:t>
      </w:r>
      <w:r w:rsidRPr="00EC4E4D">
        <w:rPr>
          <w:rFonts w:ascii="Times New Roman"/>
          <w:sz w:val="28"/>
          <w:szCs w:val="28"/>
          <w:u w:color="FF0000"/>
        </w:rPr>
        <w:t>receptors</w:t>
      </w:r>
      <w:r w:rsidRPr="00EC4E4D">
        <w:rPr>
          <w:rFonts w:ascii="Times New Roman"/>
          <w:sz w:val="28"/>
          <w:szCs w:val="28"/>
        </w:rPr>
        <w:t xml:space="preserve"> [2].</w:t>
      </w:r>
    </w:p>
    <w:p w:rsidR="001F3146" w:rsidRPr="00EC4E4D" w:rsidRDefault="001F3146" w:rsidP="00AB1331">
      <w:pPr>
        <w:widowControl w:val="0"/>
        <w:spacing w:after="0"/>
        <w:ind w:firstLine="708"/>
        <w:jc w:val="both"/>
        <w:rPr>
          <w:rFonts w:ascii="Times New Roman"/>
          <w:sz w:val="28"/>
          <w:szCs w:val="28"/>
        </w:rPr>
      </w:pPr>
      <w:r w:rsidRPr="00EC4E4D">
        <w:rPr>
          <w:rFonts w:ascii="Times New Roman"/>
          <w:sz w:val="28"/>
          <w:szCs w:val="28"/>
        </w:rPr>
        <w:t xml:space="preserve">Dopamine is the most frequently used drug by neonatologists and pediatricians </w:t>
      </w:r>
      <w:r w:rsidRPr="00EC4E4D">
        <w:rPr>
          <w:rFonts w:ascii="Times New Roman"/>
          <w:sz w:val="28"/>
          <w:szCs w:val="28"/>
        </w:rPr>
        <w:lastRenderedPageBreak/>
        <w:t xml:space="preserve">to treat hypotension [5]. Dopamine is used in moderate doses while in cardiogenic shock; high doses are </w:t>
      </w:r>
      <w:r w:rsidR="00CD0C99">
        <w:rPr>
          <w:rFonts w:ascii="Times New Roman"/>
          <w:sz w:val="28"/>
          <w:szCs w:val="28"/>
        </w:rPr>
        <w:t>used for hypotension treatment</w:t>
      </w:r>
      <w:r w:rsidRPr="00EC4E4D">
        <w:rPr>
          <w:rFonts w:ascii="Times New Roman"/>
          <w:sz w:val="28"/>
          <w:szCs w:val="28"/>
        </w:rPr>
        <w:t xml:space="preserve"> [6,7]. One of the side effects that require special attention from anesthesiologists, is the tendency to increase pulmonary vascular resistance, which in turn increases right ventricular afterload and consequently reduces myocardial contractility and cardiac output (CO) [5,8]. Recently, more and more practitioners are beginning to avoid the use of dopamine because of its neurotransmitter activity, which is manifested in suppression of pituitary gland function, for instance there is a decrease in the secretion of thyroid stimulating hormone, prolactin, growth hormone and thyroxine [5,6]. It should be noted that children under the age of 6 months have limited supplies of norepinephrine, as their sympathetic innervation is not yet completely formed; therefore it is necessary to consider when dopamine is used, since the drug acts through the release of norepinephrine from sympathetic vesicles [5.9].</w:t>
      </w:r>
    </w:p>
    <w:p w:rsidR="004944DB" w:rsidRPr="00EC4E4D" w:rsidRDefault="001F3146" w:rsidP="00AB1331">
      <w:pPr>
        <w:widowControl w:val="0"/>
        <w:spacing w:after="0"/>
        <w:ind w:firstLine="708"/>
        <w:jc w:val="both"/>
        <w:rPr>
          <w:rFonts w:ascii="Times New Roman"/>
          <w:sz w:val="28"/>
          <w:szCs w:val="28"/>
        </w:rPr>
      </w:pPr>
      <w:r w:rsidRPr="00EC4E4D">
        <w:rPr>
          <w:rFonts w:ascii="Times New Roman"/>
          <w:sz w:val="28"/>
          <w:szCs w:val="28"/>
        </w:rPr>
        <w:t>Epinephrine is a potent alpha and beta adrenergic agent of direct action with positive inotropic and chronotropic activity. This drug is used in cases of low CO, diminished myocardial contractility and cardiogenic shock [9]. The long-term use leads to depletion of visceral and hepatic blood flow. For the prevention of side effects additional administration of vasodilators is recommended [2].</w:t>
      </w:r>
    </w:p>
    <w:p w:rsidR="001F3146" w:rsidRPr="00EC4E4D" w:rsidRDefault="001F3146" w:rsidP="001F3146">
      <w:pPr>
        <w:widowControl w:val="0"/>
        <w:spacing w:after="0"/>
        <w:ind w:firstLine="708"/>
        <w:jc w:val="both"/>
        <w:rPr>
          <w:rFonts w:ascii="Times New Roman"/>
          <w:b/>
          <w:sz w:val="28"/>
          <w:szCs w:val="28"/>
        </w:rPr>
      </w:pPr>
      <w:r w:rsidRPr="00EC4E4D">
        <w:rPr>
          <w:rFonts w:ascii="Times New Roman"/>
          <w:b/>
          <w:sz w:val="28"/>
          <w:szCs w:val="28"/>
        </w:rPr>
        <w:t>Objective:</w:t>
      </w:r>
    </w:p>
    <w:p w:rsidR="001F3146" w:rsidRPr="00EC4E4D" w:rsidRDefault="001F3146" w:rsidP="001F3146">
      <w:pPr>
        <w:widowControl w:val="0"/>
        <w:spacing w:after="0"/>
        <w:ind w:firstLine="708"/>
        <w:jc w:val="both"/>
        <w:rPr>
          <w:rFonts w:ascii="Times New Roman"/>
          <w:sz w:val="28"/>
          <w:szCs w:val="28"/>
        </w:rPr>
      </w:pPr>
      <w:r w:rsidRPr="00EC4E4D">
        <w:rPr>
          <w:rFonts w:ascii="Times New Roman"/>
          <w:sz w:val="28"/>
          <w:szCs w:val="28"/>
        </w:rPr>
        <w:t xml:space="preserve">To compare the efficiency of adrenaline and dopamine for the treatment of myocardial dysfunction in the postoperative period in children with congenital heart </w:t>
      </w:r>
      <w:r w:rsidR="004A1359">
        <w:rPr>
          <w:rFonts w:ascii="Times New Roman"/>
          <w:sz w:val="28"/>
          <w:szCs w:val="28"/>
        </w:rPr>
        <w:t>diseases</w:t>
      </w:r>
      <w:r w:rsidRPr="00EC4E4D">
        <w:rPr>
          <w:rFonts w:ascii="Times New Roman"/>
          <w:sz w:val="28"/>
          <w:szCs w:val="28"/>
        </w:rPr>
        <w:t xml:space="preserve"> (double outlet right ventricle and tetralogy of </w:t>
      </w:r>
      <w:proofErr w:type="spellStart"/>
      <w:r w:rsidRPr="00EC4E4D">
        <w:rPr>
          <w:rFonts w:ascii="Times New Roman"/>
          <w:sz w:val="28"/>
          <w:szCs w:val="28"/>
        </w:rPr>
        <w:t>Fallot</w:t>
      </w:r>
      <w:proofErr w:type="spellEnd"/>
      <w:r w:rsidRPr="00EC4E4D">
        <w:rPr>
          <w:rFonts w:ascii="Times New Roman"/>
          <w:sz w:val="28"/>
          <w:szCs w:val="28"/>
        </w:rPr>
        <w:t>) after cardiopulmonary bypass surgery.</w:t>
      </w:r>
    </w:p>
    <w:p w:rsidR="00457384" w:rsidRPr="00EC4E4D" w:rsidRDefault="00457384" w:rsidP="00457384">
      <w:pPr>
        <w:widowControl w:val="0"/>
        <w:spacing w:after="0"/>
        <w:ind w:firstLine="708"/>
        <w:jc w:val="both"/>
        <w:rPr>
          <w:rFonts w:ascii="Times New Roman"/>
          <w:b/>
          <w:sz w:val="28"/>
          <w:szCs w:val="28"/>
        </w:rPr>
      </w:pPr>
      <w:r w:rsidRPr="00EC4E4D">
        <w:rPr>
          <w:rFonts w:ascii="Times New Roman"/>
          <w:b/>
          <w:sz w:val="28"/>
          <w:szCs w:val="28"/>
        </w:rPr>
        <w:t>Materials and methods:</w:t>
      </w:r>
    </w:p>
    <w:p w:rsidR="001F3146" w:rsidRPr="00EC4E4D" w:rsidRDefault="00457384" w:rsidP="00457384">
      <w:pPr>
        <w:widowControl w:val="0"/>
        <w:spacing w:after="0"/>
        <w:ind w:firstLine="708"/>
        <w:jc w:val="both"/>
        <w:rPr>
          <w:rFonts w:ascii="Times New Roman"/>
          <w:sz w:val="28"/>
          <w:szCs w:val="28"/>
        </w:rPr>
      </w:pPr>
      <w:r w:rsidRPr="00EC4E4D">
        <w:rPr>
          <w:rFonts w:ascii="Times New Roman"/>
          <w:sz w:val="28"/>
          <w:szCs w:val="28"/>
        </w:rPr>
        <w:t xml:space="preserve">From </w:t>
      </w:r>
      <w:r w:rsidR="00CD0C99">
        <w:rPr>
          <w:rFonts w:ascii="Times New Roman"/>
          <w:sz w:val="28"/>
          <w:szCs w:val="28"/>
        </w:rPr>
        <w:t>01.01.</w:t>
      </w:r>
      <w:r w:rsidRPr="00EC4E4D">
        <w:rPr>
          <w:rFonts w:ascii="Times New Roman"/>
          <w:sz w:val="28"/>
          <w:szCs w:val="28"/>
        </w:rPr>
        <w:t xml:space="preserve">2014 to </w:t>
      </w:r>
      <w:r w:rsidR="00CD0C99">
        <w:rPr>
          <w:rFonts w:ascii="Times New Roman"/>
          <w:sz w:val="28"/>
          <w:szCs w:val="28"/>
        </w:rPr>
        <w:t>30.06.</w:t>
      </w:r>
      <w:r w:rsidRPr="00EC4E4D">
        <w:rPr>
          <w:rFonts w:ascii="Times New Roman"/>
          <w:sz w:val="28"/>
          <w:szCs w:val="28"/>
        </w:rPr>
        <w:t xml:space="preserve">2016 in the department of newborns and young children of the </w:t>
      </w:r>
      <w:proofErr w:type="spellStart"/>
      <w:r w:rsidRPr="00EC4E4D">
        <w:rPr>
          <w:rFonts w:ascii="Times New Roman"/>
          <w:sz w:val="28"/>
          <w:szCs w:val="28"/>
        </w:rPr>
        <w:t>Amosov</w:t>
      </w:r>
      <w:proofErr w:type="spellEnd"/>
      <w:r w:rsidRPr="00EC4E4D">
        <w:rPr>
          <w:rFonts w:ascii="Times New Roman"/>
          <w:sz w:val="28"/>
          <w:szCs w:val="28"/>
        </w:rPr>
        <w:t xml:space="preserve"> National Insti</w:t>
      </w:r>
      <w:r w:rsidR="00CD0C99">
        <w:rPr>
          <w:rFonts w:ascii="Times New Roman"/>
          <w:sz w:val="28"/>
          <w:szCs w:val="28"/>
        </w:rPr>
        <w:t xml:space="preserve">tute of Cardiovascular Surgery </w:t>
      </w:r>
      <w:r w:rsidRPr="00EC4E4D">
        <w:rPr>
          <w:rFonts w:ascii="Times New Roman"/>
          <w:sz w:val="28"/>
          <w:szCs w:val="28"/>
        </w:rPr>
        <w:t>3</w:t>
      </w:r>
      <w:r w:rsidR="00CD0C99">
        <w:rPr>
          <w:rFonts w:ascii="Times New Roman"/>
          <w:sz w:val="28"/>
          <w:szCs w:val="28"/>
        </w:rPr>
        <w:t>1</w:t>
      </w:r>
      <w:r w:rsidRPr="00EC4E4D">
        <w:rPr>
          <w:rFonts w:ascii="Times New Roman"/>
          <w:sz w:val="28"/>
          <w:szCs w:val="28"/>
        </w:rPr>
        <w:t xml:space="preserve">9 patients with congenital heart diseases (CHD) aged from 1 month to 1 year were hospitalized and operated using cardiopulmonary bypass, </w:t>
      </w:r>
      <w:r w:rsidR="00CD0C99">
        <w:rPr>
          <w:rFonts w:ascii="Times New Roman"/>
          <w:sz w:val="28"/>
          <w:szCs w:val="28"/>
        </w:rPr>
        <w:t xml:space="preserve">among them </w:t>
      </w:r>
      <w:r w:rsidRPr="00EC4E4D">
        <w:rPr>
          <w:rFonts w:ascii="Times New Roman"/>
          <w:sz w:val="28"/>
          <w:szCs w:val="28"/>
        </w:rPr>
        <w:t xml:space="preserve">30 </w:t>
      </w:r>
      <w:r w:rsidR="00CD0C99">
        <w:rPr>
          <w:rFonts w:ascii="Times New Roman"/>
          <w:sz w:val="28"/>
          <w:szCs w:val="28"/>
        </w:rPr>
        <w:t>patients</w:t>
      </w:r>
      <w:r w:rsidRPr="00EC4E4D">
        <w:rPr>
          <w:rFonts w:ascii="Times New Roman"/>
          <w:sz w:val="28"/>
          <w:szCs w:val="28"/>
        </w:rPr>
        <w:t xml:space="preserve"> (20 boys and 10 girls) with double outlet right ventricle (DORV) and tetralogy of </w:t>
      </w:r>
      <w:proofErr w:type="spellStart"/>
      <w:r w:rsidRPr="00EC4E4D">
        <w:rPr>
          <w:rFonts w:ascii="Times New Roman"/>
          <w:sz w:val="28"/>
          <w:szCs w:val="28"/>
        </w:rPr>
        <w:t>Fallot</w:t>
      </w:r>
      <w:proofErr w:type="spellEnd"/>
      <w:r w:rsidRPr="00EC4E4D">
        <w:rPr>
          <w:rFonts w:ascii="Times New Roman"/>
          <w:sz w:val="28"/>
          <w:szCs w:val="28"/>
        </w:rPr>
        <w:t xml:space="preserve"> (TF) were examined during surgery and in the postoperative period in order to estimate the efficacy of sympathomimetic drugs.</w:t>
      </w:r>
      <w:r w:rsidRPr="00EC4E4D">
        <w:t xml:space="preserve"> </w:t>
      </w:r>
      <w:r w:rsidRPr="00EC4E4D">
        <w:rPr>
          <w:rFonts w:ascii="Times New Roman"/>
          <w:sz w:val="28"/>
          <w:szCs w:val="28"/>
        </w:rPr>
        <w:t xml:space="preserve">Children's age ranged from 1.5 to 11 months, the median was 7.0 months, the interquartile range [Q25; Q75] was from 5 to 9 months. Children's weight ranged from 2.9 to 10.5 kg., the median was 7.1 kg., the interquartile rage [Q25; Q75] was from 5.6 to 8.8 kg. As exclusion criteria were considered patients initially infected with concomitant diseases of the respiratory tract or the urinary system, patients with coagulopathy, newborns and children older than 1 </w:t>
      </w:r>
      <w:r w:rsidRPr="00EC4E4D">
        <w:rPr>
          <w:rFonts w:ascii="Times New Roman"/>
          <w:sz w:val="28"/>
          <w:szCs w:val="28"/>
        </w:rPr>
        <w:lastRenderedPageBreak/>
        <w:t>year.</w:t>
      </w:r>
    </w:p>
    <w:p w:rsidR="00D91766" w:rsidRPr="00EC4E4D" w:rsidRDefault="00D91766" w:rsidP="00457384">
      <w:pPr>
        <w:widowControl w:val="0"/>
        <w:spacing w:after="0"/>
        <w:ind w:firstLine="708"/>
        <w:jc w:val="both"/>
        <w:rPr>
          <w:rFonts w:ascii="Times New Roman"/>
          <w:sz w:val="28"/>
          <w:szCs w:val="28"/>
        </w:rPr>
      </w:pPr>
      <w:r w:rsidRPr="00EC4E4D">
        <w:rPr>
          <w:rFonts w:ascii="Times New Roman"/>
          <w:sz w:val="28"/>
          <w:szCs w:val="28"/>
        </w:rPr>
        <w:t>Patients were divided into 2 groups: the group I consisted of 16 patients, who received dopamine in the intraoperative and postoperative period; the group II consisted of 14 patients with adrenaline administration</w:t>
      </w:r>
      <w:r w:rsidR="00CD0C99">
        <w:rPr>
          <w:rFonts w:ascii="Times New Roman"/>
          <w:sz w:val="28"/>
          <w:szCs w:val="28"/>
        </w:rPr>
        <w:t xml:space="preserve"> in the intraoperative and postoperative period</w:t>
      </w:r>
      <w:r w:rsidRPr="00EC4E4D">
        <w:rPr>
          <w:rFonts w:ascii="Times New Roman"/>
          <w:sz w:val="28"/>
          <w:szCs w:val="28"/>
        </w:rPr>
        <w:t xml:space="preserve">. The sympathomimetic drugs were administered by intravenous infusion, the dopamine dose </w:t>
      </w:r>
      <w:r w:rsidR="00CD0C99">
        <w:rPr>
          <w:rFonts w:ascii="Times New Roman"/>
          <w:sz w:val="28"/>
          <w:szCs w:val="28"/>
        </w:rPr>
        <w:t>was 7,5</w:t>
      </w:r>
      <w:r w:rsidR="00AE622A">
        <w:rPr>
          <w:rFonts w:ascii="Times New Roman"/>
          <w:sz w:val="28"/>
          <w:szCs w:val="28"/>
        </w:rPr>
        <w:t xml:space="preserve"> </w:t>
      </w:r>
      <w:r w:rsidR="00AE622A">
        <w:rPr>
          <w:rFonts w:ascii="Calibri" w:hAnsi="Calibri"/>
          <w:sz w:val="28"/>
          <w:szCs w:val="28"/>
        </w:rPr>
        <w:t xml:space="preserve">± </w:t>
      </w:r>
      <w:r w:rsidR="00AE622A">
        <w:rPr>
          <w:rFonts w:ascii="Times New Roman"/>
          <w:sz w:val="28"/>
          <w:szCs w:val="28"/>
        </w:rPr>
        <w:t>2,5 mcg/kg/</w:t>
      </w:r>
      <w:r w:rsidRPr="00EC4E4D">
        <w:rPr>
          <w:rFonts w:ascii="Times New Roman"/>
          <w:sz w:val="28"/>
          <w:szCs w:val="28"/>
        </w:rPr>
        <w:t xml:space="preserve">min, and the adrenaline dose was </w:t>
      </w:r>
      <w:r w:rsidR="00AE622A">
        <w:rPr>
          <w:rFonts w:ascii="Times New Roman"/>
          <w:sz w:val="28"/>
          <w:szCs w:val="28"/>
        </w:rPr>
        <w:t xml:space="preserve">0.03 </w:t>
      </w:r>
      <w:r w:rsidR="00AE622A">
        <w:rPr>
          <w:rFonts w:ascii="Calibri" w:hAnsi="Calibri"/>
          <w:sz w:val="28"/>
          <w:szCs w:val="28"/>
        </w:rPr>
        <w:t>±</w:t>
      </w:r>
      <w:r w:rsidR="00AE622A">
        <w:rPr>
          <w:rFonts w:ascii="Times New Roman"/>
          <w:sz w:val="28"/>
          <w:szCs w:val="28"/>
        </w:rPr>
        <w:t xml:space="preserve"> 0.02 mg/kg/</w:t>
      </w:r>
      <w:r w:rsidRPr="00EC4E4D">
        <w:rPr>
          <w:rFonts w:ascii="Times New Roman"/>
          <w:sz w:val="28"/>
          <w:szCs w:val="28"/>
        </w:rPr>
        <w:t>min.</w:t>
      </w:r>
    </w:p>
    <w:p w:rsidR="00D91766" w:rsidRPr="00EC4E4D" w:rsidRDefault="00D91766" w:rsidP="00D91766">
      <w:pPr>
        <w:widowControl w:val="0"/>
        <w:spacing w:after="0"/>
        <w:ind w:firstLine="708"/>
        <w:jc w:val="both"/>
        <w:rPr>
          <w:rFonts w:ascii="Times New Roman"/>
          <w:sz w:val="28"/>
          <w:szCs w:val="28"/>
        </w:rPr>
      </w:pPr>
      <w:r w:rsidRPr="00EC4E4D">
        <w:rPr>
          <w:rFonts w:ascii="Times New Roman"/>
          <w:sz w:val="28"/>
          <w:szCs w:val="28"/>
        </w:rPr>
        <w:t>The comparison of the sympathomimetic drug's effectiveness was carried out according to relevant evaluation criteria: hemodynamic parameters such as systolic, diastolic, mean arterial and pulse blood pressure (BP), heart rate (HR), central venous pressure (CVP), stroke volume (SV), cardiac output (CO), cardiac index (CI), systemic vascular resistance (SVR), and other parameters as hourly diuresis, duration of stay in the intensive care unit (ICU), the incidence of postoperative complications. To calculate hemodynamic parameters the following equations were used</w:t>
      </w:r>
      <w:r w:rsidR="00AE622A">
        <w:rPr>
          <w:rFonts w:ascii="Times New Roman"/>
          <w:sz w:val="28"/>
          <w:szCs w:val="28"/>
        </w:rPr>
        <w:t xml:space="preserve"> [10]</w:t>
      </w:r>
      <w:r w:rsidRPr="00EC4E4D">
        <w:rPr>
          <w:rFonts w:ascii="Times New Roman"/>
          <w:sz w:val="28"/>
          <w:szCs w:val="28"/>
        </w:rPr>
        <w:t>:</w:t>
      </w:r>
    </w:p>
    <w:p w:rsidR="00D91766" w:rsidRPr="00EC4E4D" w:rsidRDefault="00D91766" w:rsidP="00D91766">
      <w:pPr>
        <w:widowControl w:val="0"/>
        <w:spacing w:after="0"/>
        <w:ind w:firstLine="708"/>
        <w:jc w:val="both"/>
        <w:rPr>
          <w:rFonts w:ascii="Times New Roman"/>
          <w:sz w:val="28"/>
          <w:szCs w:val="28"/>
        </w:rPr>
      </w:pPr>
      <w:r w:rsidRPr="00EC4E4D">
        <w:rPr>
          <w:rFonts w:ascii="Times New Roman"/>
          <w:sz w:val="28"/>
          <w:szCs w:val="28"/>
        </w:rPr>
        <w:t>Fick's equation:</w:t>
      </w:r>
    </w:p>
    <w:p w:rsidR="00D91766" w:rsidRPr="00EC4E4D" w:rsidRDefault="00D91766" w:rsidP="00D91766">
      <w:pPr>
        <w:spacing w:after="0" w:line="360" w:lineRule="auto"/>
        <w:ind w:firstLine="720"/>
        <w:jc w:val="center"/>
        <w:rPr>
          <w:rFonts w:ascii="Times New Roman" w:eastAsiaTheme="minorEastAsia" w:hAnsi="Times New Roman" w:cs="Times New Roman"/>
          <w:sz w:val="28"/>
          <w:szCs w:val="28"/>
        </w:rPr>
      </w:pPr>
      <w:proofErr w:type="gramStart"/>
      <w:r w:rsidRPr="00EC4E4D">
        <w:rPr>
          <w:rFonts w:ascii="Times New Roman" w:hAnsi="Times New Roman" w:cs="Times New Roman"/>
          <w:sz w:val="28"/>
          <w:szCs w:val="28"/>
        </w:rPr>
        <w:t>CO  =</w:t>
      </w:r>
      <w:proofErr w:type="gramEnd"/>
      <w:r w:rsidRPr="00EC4E4D">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V</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num>
          <m:den>
            <m:r>
              <w:rPr>
                <w:rFonts w:ascii="Cambria Math" w:hAnsi="Cambria Math" w:cs="Times New Roman"/>
                <w:sz w:val="28"/>
                <w:szCs w:val="28"/>
              </w:rPr>
              <m:t>Ca</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r>
              <w:rPr>
                <w:rFonts w:ascii="Cambria Math" w:hAnsi="Cambria Math" w:cs="Times New Roman"/>
                <w:sz w:val="28"/>
                <w:szCs w:val="28"/>
              </w:rPr>
              <m:t>-Cv</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den>
        </m:f>
      </m:oMath>
      <w:r w:rsidRPr="00EC4E4D">
        <w:rPr>
          <w:rFonts w:ascii="Times New Roman" w:eastAsiaTheme="minorEastAsia" w:hAnsi="Times New Roman" w:cs="Times New Roman"/>
          <w:sz w:val="28"/>
          <w:szCs w:val="28"/>
        </w:rPr>
        <w:t xml:space="preserve">  ,</w:t>
      </w:r>
    </w:p>
    <w:p w:rsidR="00D91766" w:rsidRPr="00EC4E4D" w:rsidRDefault="00D91766" w:rsidP="00D91766">
      <w:pPr>
        <w:spacing w:after="0"/>
        <w:jc w:val="both"/>
        <w:rPr>
          <w:rFonts w:ascii="Times New Roman" w:eastAsiaTheme="minorEastAsia" w:hAnsi="Times New Roman" w:cs="Times New Roman"/>
          <w:sz w:val="28"/>
          <w:szCs w:val="28"/>
        </w:rPr>
      </w:pPr>
      <w:proofErr w:type="gramStart"/>
      <w:r w:rsidRPr="00EC4E4D">
        <w:rPr>
          <w:rFonts w:ascii="Times New Roman" w:eastAsiaTheme="minorEastAsia" w:hAnsi="Times New Roman" w:cs="Times New Roman"/>
          <w:sz w:val="28"/>
          <w:szCs w:val="28"/>
        </w:rPr>
        <w:t>where  CaO</w:t>
      </w:r>
      <w:r w:rsidRPr="00EC4E4D">
        <w:rPr>
          <w:rFonts w:ascii="Times New Roman" w:eastAsiaTheme="minorEastAsia" w:hAnsi="Times New Roman" w:cs="Times New Roman"/>
          <w:sz w:val="28"/>
          <w:szCs w:val="28"/>
          <w:vertAlign w:val="subscript"/>
        </w:rPr>
        <w:t>2</w:t>
      </w:r>
      <w:proofErr w:type="gramEnd"/>
      <w:r w:rsidRPr="00EC4E4D">
        <w:rPr>
          <w:rFonts w:ascii="Times New Roman" w:eastAsiaTheme="minorEastAsia" w:hAnsi="Times New Roman" w:cs="Times New Roman"/>
          <w:sz w:val="28"/>
          <w:szCs w:val="28"/>
        </w:rPr>
        <w:t xml:space="preserve"> і CvO</w:t>
      </w:r>
      <w:r w:rsidRPr="00EC4E4D">
        <w:rPr>
          <w:rFonts w:ascii="Times New Roman" w:eastAsiaTheme="minorEastAsia" w:hAnsi="Times New Roman" w:cs="Times New Roman"/>
          <w:sz w:val="28"/>
          <w:szCs w:val="28"/>
          <w:vertAlign w:val="subscript"/>
        </w:rPr>
        <w:t>2</w:t>
      </w:r>
      <w:r w:rsidRPr="00EC4E4D">
        <w:rPr>
          <w:rFonts w:ascii="Times New Roman" w:eastAsiaTheme="minorEastAsia" w:hAnsi="Times New Roman" w:cs="Times New Roman"/>
          <w:sz w:val="28"/>
          <w:szCs w:val="28"/>
        </w:rPr>
        <w:t xml:space="preserve"> – oxygen content in the arterial and venous blood,</w:t>
      </w:r>
    </w:p>
    <w:p w:rsidR="00D91766" w:rsidRPr="00EC4E4D" w:rsidRDefault="009E29EE" w:rsidP="00D91766">
      <w:pPr>
        <w:spacing w:after="0"/>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D91766" w:rsidRPr="00EC4E4D">
        <w:rPr>
          <w:rFonts w:ascii="Times New Roman" w:eastAsiaTheme="minorEastAsia" w:hAnsi="Times New Roman" w:cs="Times New Roman"/>
          <w:sz w:val="28"/>
          <w:szCs w:val="28"/>
        </w:rPr>
        <w:t xml:space="preserve"> VO</w:t>
      </w:r>
      <w:r w:rsidR="00D91766" w:rsidRPr="00EC4E4D">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 xml:space="preserve"> – oxygen consumption</w:t>
      </w:r>
      <w:r w:rsidR="00D91766" w:rsidRPr="00EC4E4D">
        <w:rPr>
          <w:rFonts w:ascii="Times New Roman" w:eastAsiaTheme="minorEastAsia" w:hAnsi="Times New Roman" w:cs="Times New Roman"/>
          <w:sz w:val="28"/>
          <w:szCs w:val="28"/>
        </w:rPr>
        <w:t>.</w:t>
      </w:r>
    </w:p>
    <w:p w:rsidR="00D91766" w:rsidRPr="00EC4E4D" w:rsidRDefault="00D91766" w:rsidP="00D91766">
      <w:pPr>
        <w:ind w:firstLine="720"/>
        <w:jc w:val="both"/>
        <w:rPr>
          <w:rFonts w:ascii="Times New Roman" w:eastAsiaTheme="minorEastAsia" w:hAnsi="Times New Roman" w:cs="Times New Roman"/>
          <w:sz w:val="28"/>
          <w:szCs w:val="28"/>
        </w:rPr>
      </w:pPr>
      <w:r w:rsidRPr="00EC4E4D">
        <w:rPr>
          <w:rFonts w:ascii="Times New Roman" w:eastAsiaTheme="minorEastAsia" w:hAnsi="Times New Roman" w:cs="Times New Roman"/>
          <w:sz w:val="28"/>
          <w:szCs w:val="28"/>
        </w:rPr>
        <w:t>The equation for SVR calculation:</w:t>
      </w:r>
    </w:p>
    <w:p w:rsidR="00D91766" w:rsidRPr="00EC4E4D" w:rsidRDefault="00D91766" w:rsidP="00D91766">
      <w:pPr>
        <w:widowControl w:val="0"/>
        <w:spacing w:after="0"/>
        <w:ind w:firstLine="708"/>
        <w:jc w:val="center"/>
        <w:rPr>
          <w:rFonts w:ascii="Times New Roman"/>
          <w:sz w:val="28"/>
          <w:szCs w:val="28"/>
        </w:rPr>
      </w:pPr>
      <w:proofErr w:type="gramStart"/>
      <w:r w:rsidRPr="00EC4E4D">
        <w:rPr>
          <w:rFonts w:ascii="Times New Roman" w:eastAsiaTheme="minorEastAsia" w:hAnsi="Times New Roman" w:cs="Times New Roman"/>
          <w:sz w:val="28"/>
          <w:szCs w:val="28"/>
        </w:rPr>
        <w:t>SVR  =</w:t>
      </w:r>
      <w:proofErr w:type="gramEnd"/>
      <w:r w:rsidRPr="00EC4E4D">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BP</m:t>
                </m:r>
              </m:e>
              <m:sub>
                <m:r>
                  <w:rPr>
                    <w:rFonts w:ascii="Cambria Math" w:eastAsiaTheme="minorEastAsia" w:hAnsi="Cambria Math" w:cs="Times New Roman"/>
                    <w:sz w:val="28"/>
                    <w:szCs w:val="28"/>
                  </w:rPr>
                  <m:t>mean</m:t>
                </m:r>
              </m:sub>
            </m:sSub>
            <m:r>
              <w:rPr>
                <w:rFonts w:ascii="Cambria Math" w:eastAsiaTheme="minorEastAsia" w:hAnsi="Cambria Math" w:cs="Times New Roman"/>
                <w:sz w:val="28"/>
                <w:szCs w:val="28"/>
              </w:rPr>
              <m:t>-CVP</m:t>
            </m:r>
          </m:num>
          <m:den>
            <m:r>
              <w:rPr>
                <w:rFonts w:ascii="Cambria Math" w:eastAsiaTheme="minorEastAsia" w:hAnsi="Cambria Math" w:cs="Times New Roman"/>
                <w:sz w:val="28"/>
                <w:szCs w:val="28"/>
              </w:rPr>
              <m:t>CO</m:t>
            </m:r>
          </m:den>
        </m:f>
        <m:r>
          <w:rPr>
            <w:rFonts w:ascii="Cambria Math" w:eastAsiaTheme="minorEastAsia" w:hAnsi="Cambria Math" w:cs="Times New Roman"/>
            <w:sz w:val="28"/>
            <w:szCs w:val="28"/>
          </w:rPr>
          <m:t>·80</m:t>
        </m:r>
      </m:oMath>
    </w:p>
    <w:p w:rsidR="009E29EE" w:rsidRDefault="009E29EE" w:rsidP="009E29EE">
      <w:pPr>
        <w:widowControl w:val="0"/>
        <w:spacing w:after="0"/>
        <w:ind w:firstLine="708"/>
        <w:jc w:val="both"/>
        <w:rPr>
          <w:rFonts w:ascii="Times New Roman"/>
          <w:sz w:val="28"/>
          <w:szCs w:val="28"/>
        </w:rPr>
      </w:pPr>
      <w:r>
        <w:rPr>
          <w:rFonts w:ascii="Times New Roman"/>
          <w:sz w:val="28"/>
          <w:szCs w:val="28"/>
        </w:rPr>
        <w:t xml:space="preserve">Hemodynamic parameters were measured by </w:t>
      </w:r>
      <w:proofErr w:type="spellStart"/>
      <w:r w:rsidRPr="009E29EE">
        <w:rPr>
          <w:rFonts w:ascii="Times New Roman"/>
          <w:i/>
          <w:sz w:val="28"/>
          <w:szCs w:val="28"/>
        </w:rPr>
        <w:t>Drager</w:t>
      </w:r>
      <w:proofErr w:type="spellEnd"/>
      <w:r w:rsidRPr="009E29EE">
        <w:rPr>
          <w:rFonts w:ascii="Times New Roman"/>
          <w:i/>
          <w:sz w:val="28"/>
          <w:szCs w:val="28"/>
        </w:rPr>
        <w:t xml:space="preserve"> Infinity Delta XL </w:t>
      </w:r>
      <w:r w:rsidRPr="009E29EE">
        <w:rPr>
          <w:rFonts w:ascii="Times New Roman"/>
          <w:sz w:val="28"/>
          <w:szCs w:val="28"/>
        </w:rPr>
        <w:t>monitor</w:t>
      </w:r>
      <w:r>
        <w:rPr>
          <w:rFonts w:ascii="Times New Roman"/>
          <w:sz w:val="28"/>
          <w:szCs w:val="28"/>
        </w:rPr>
        <w:t xml:space="preserve"> (Germany). </w:t>
      </w:r>
    </w:p>
    <w:p w:rsidR="00EE6733" w:rsidRPr="00EC4E4D" w:rsidRDefault="000F1758" w:rsidP="009E29EE">
      <w:pPr>
        <w:widowControl w:val="0"/>
        <w:spacing w:after="0"/>
        <w:ind w:firstLine="708"/>
        <w:jc w:val="both"/>
        <w:rPr>
          <w:rFonts w:ascii="Times New Roman"/>
          <w:sz w:val="28"/>
          <w:szCs w:val="28"/>
        </w:rPr>
      </w:pPr>
      <w:r w:rsidRPr="00EC4E4D">
        <w:rPr>
          <w:rFonts w:ascii="Times New Roman"/>
          <w:sz w:val="28"/>
          <w:szCs w:val="28"/>
        </w:rPr>
        <w:t>Statistical data analysis was performed with the computer program SPSS v. 17 (Statistical Package for the Social Sciences, Chicago, IL, USA). The Kolmogorov-Smirnov criterion was used for evaluation of normal law of data distribution. t-Student test for independent samples was used for comparison of two independents samples. Differences were considered statistically significant at p &lt;0.05. The risk level is established with a confidence interval (CI) of 95%.</w:t>
      </w:r>
    </w:p>
    <w:p w:rsidR="000F1758" w:rsidRPr="00EC4E4D" w:rsidRDefault="00A85792" w:rsidP="000F1758">
      <w:pPr>
        <w:widowControl w:val="0"/>
        <w:spacing w:before="240" w:after="0"/>
        <w:ind w:firstLine="708"/>
        <w:jc w:val="both"/>
        <w:rPr>
          <w:rFonts w:ascii="Times New Roman"/>
          <w:b/>
          <w:sz w:val="28"/>
          <w:szCs w:val="28"/>
        </w:rPr>
      </w:pPr>
      <w:r w:rsidRPr="00EC4E4D">
        <w:rPr>
          <w:rFonts w:ascii="Times New Roman"/>
          <w:b/>
          <w:sz w:val="28"/>
          <w:szCs w:val="28"/>
        </w:rPr>
        <w:t>Results and discussion</w:t>
      </w:r>
    </w:p>
    <w:p w:rsidR="00A85792" w:rsidRPr="00EC4E4D" w:rsidRDefault="00A85792" w:rsidP="00A85792">
      <w:pPr>
        <w:widowControl w:val="0"/>
        <w:spacing w:after="0"/>
        <w:ind w:firstLine="708"/>
        <w:jc w:val="both"/>
        <w:rPr>
          <w:rFonts w:ascii="Times New Roman"/>
          <w:sz w:val="28"/>
          <w:szCs w:val="28"/>
        </w:rPr>
      </w:pPr>
      <w:r w:rsidRPr="00EC4E4D">
        <w:rPr>
          <w:rFonts w:ascii="Times New Roman"/>
          <w:sz w:val="28"/>
          <w:szCs w:val="28"/>
        </w:rPr>
        <w:t xml:space="preserve">30 patients with DORV and TF operated in the department of surgery of newborns and young children from </w:t>
      </w:r>
      <w:r w:rsidR="009E29EE">
        <w:rPr>
          <w:rFonts w:ascii="Times New Roman"/>
          <w:sz w:val="28"/>
          <w:szCs w:val="28"/>
        </w:rPr>
        <w:t>01.01.</w:t>
      </w:r>
      <w:r w:rsidRPr="00EC4E4D">
        <w:rPr>
          <w:rFonts w:ascii="Times New Roman"/>
          <w:sz w:val="28"/>
          <w:szCs w:val="28"/>
        </w:rPr>
        <w:t xml:space="preserve">2014 to </w:t>
      </w:r>
      <w:r w:rsidR="009E29EE">
        <w:rPr>
          <w:rFonts w:ascii="Times New Roman"/>
          <w:sz w:val="28"/>
          <w:szCs w:val="28"/>
        </w:rPr>
        <w:t>30.06.</w:t>
      </w:r>
      <w:r w:rsidRPr="00EC4E4D">
        <w:rPr>
          <w:rFonts w:ascii="Times New Roman"/>
          <w:sz w:val="28"/>
          <w:szCs w:val="28"/>
        </w:rPr>
        <w:t xml:space="preserve">2016 were examined, a comparison between the main hemodynamic parameters, length of stay in the ICU, hourly diuresis and postoperative complications was accomplished. The comparisons between the </w:t>
      </w:r>
      <w:r w:rsidR="00EC4E4D">
        <w:rPr>
          <w:rFonts w:ascii="Times New Roman"/>
          <w:sz w:val="28"/>
          <w:szCs w:val="28"/>
        </w:rPr>
        <w:t xml:space="preserve">groups </w:t>
      </w:r>
      <w:r w:rsidRPr="00EC4E4D">
        <w:rPr>
          <w:rFonts w:ascii="Times New Roman"/>
          <w:sz w:val="28"/>
          <w:szCs w:val="28"/>
        </w:rPr>
        <w:t>I and II were carried out. The data obtained by comparison of</w:t>
      </w:r>
      <w:r w:rsidR="00EC4E4D">
        <w:rPr>
          <w:rFonts w:ascii="Times New Roman"/>
          <w:sz w:val="28"/>
          <w:szCs w:val="28"/>
        </w:rPr>
        <w:t xml:space="preserve"> the</w:t>
      </w:r>
      <w:r w:rsidRPr="00EC4E4D">
        <w:rPr>
          <w:rFonts w:ascii="Times New Roman"/>
          <w:sz w:val="28"/>
          <w:szCs w:val="28"/>
        </w:rPr>
        <w:t xml:space="preserve"> </w:t>
      </w:r>
      <w:r w:rsidR="00EC4E4D">
        <w:rPr>
          <w:rFonts w:ascii="Times New Roman"/>
          <w:sz w:val="28"/>
          <w:szCs w:val="28"/>
        </w:rPr>
        <w:lastRenderedPageBreak/>
        <w:t xml:space="preserve">groups I and II </w:t>
      </w:r>
      <w:r w:rsidRPr="00EC4E4D">
        <w:rPr>
          <w:rFonts w:ascii="Times New Roman"/>
          <w:sz w:val="28"/>
          <w:szCs w:val="28"/>
        </w:rPr>
        <w:t xml:space="preserve">are presented in Table 1. </w:t>
      </w:r>
    </w:p>
    <w:p w:rsidR="000D6A30" w:rsidRPr="00EC4E4D" w:rsidRDefault="000D6A30" w:rsidP="00A85792">
      <w:pPr>
        <w:widowControl w:val="0"/>
        <w:spacing w:after="0"/>
        <w:jc w:val="center"/>
        <w:rPr>
          <w:rFonts w:ascii="Times New Roman" w:hAnsi="Times New Roman" w:cs="Times New Roman"/>
          <w:i/>
          <w:sz w:val="28"/>
          <w:szCs w:val="28"/>
        </w:rPr>
      </w:pPr>
      <w:r w:rsidRPr="00EC4E4D">
        <w:rPr>
          <w:rFonts w:ascii="Times New Roman" w:hAnsi="Times New Roman" w:cs="Times New Roman"/>
          <w:i/>
          <w:sz w:val="28"/>
          <w:szCs w:val="28"/>
        </w:rPr>
        <w:t>Table</w:t>
      </w:r>
      <w:r w:rsidR="00A85792" w:rsidRPr="00EC4E4D">
        <w:rPr>
          <w:rFonts w:ascii="Times New Roman" w:hAnsi="Times New Roman" w:cs="Times New Roman"/>
          <w:i/>
          <w:sz w:val="28"/>
          <w:szCs w:val="28"/>
        </w:rPr>
        <w:t xml:space="preserve"> 1. </w:t>
      </w:r>
      <w:r w:rsidRPr="00EC4E4D">
        <w:rPr>
          <w:rFonts w:ascii="Times New Roman" w:hAnsi="Times New Roman" w:cs="Times New Roman"/>
          <w:i/>
          <w:sz w:val="28"/>
          <w:szCs w:val="28"/>
        </w:rPr>
        <w:t>Hemodynamic parameters, hourly diuresis and length of stay in the ICU</w:t>
      </w:r>
    </w:p>
    <w:p w:rsidR="00A85792" w:rsidRPr="00EC4E4D" w:rsidRDefault="000D6A30" w:rsidP="00A85792">
      <w:pPr>
        <w:widowControl w:val="0"/>
        <w:spacing w:after="0"/>
        <w:jc w:val="center"/>
        <w:rPr>
          <w:rFonts w:ascii="Times New Roman" w:hAnsi="Times New Roman" w:cs="Times New Roman"/>
          <w:i/>
          <w:sz w:val="28"/>
          <w:szCs w:val="28"/>
          <w:u w:color="FF0000"/>
        </w:rPr>
      </w:pPr>
      <w:r w:rsidRPr="00EC4E4D">
        <w:rPr>
          <w:rFonts w:ascii="Times New Roman" w:hAnsi="Times New Roman" w:cs="Times New Roman"/>
          <w:i/>
          <w:sz w:val="28"/>
          <w:szCs w:val="28"/>
        </w:rPr>
        <w:t xml:space="preserve"> for patients of the</w:t>
      </w:r>
      <w:r w:rsidR="00EC4E4D">
        <w:rPr>
          <w:rFonts w:ascii="Times New Roman" w:hAnsi="Times New Roman" w:cs="Times New Roman"/>
          <w:i/>
          <w:sz w:val="28"/>
          <w:szCs w:val="28"/>
        </w:rPr>
        <w:t xml:space="preserve"> groups </w:t>
      </w:r>
      <w:r w:rsidRPr="00EC4E4D">
        <w:rPr>
          <w:rFonts w:ascii="Times New Roman" w:hAnsi="Times New Roman" w:cs="Times New Roman"/>
          <w:i/>
          <w:sz w:val="28"/>
          <w:szCs w:val="28"/>
        </w:rPr>
        <w:t>I and II</w:t>
      </w:r>
    </w:p>
    <w:tbl>
      <w:tblPr>
        <w:tblStyle w:val="a5"/>
        <w:tblW w:w="0" w:type="auto"/>
        <w:tblInd w:w="250" w:type="dxa"/>
        <w:tblLook w:val="04A0" w:firstRow="1" w:lastRow="0" w:firstColumn="1" w:lastColumn="0" w:noHBand="0" w:noVBand="1"/>
      </w:tblPr>
      <w:tblGrid>
        <w:gridCol w:w="3070"/>
        <w:gridCol w:w="1742"/>
        <w:gridCol w:w="1739"/>
        <w:gridCol w:w="1649"/>
        <w:gridCol w:w="682"/>
        <w:gridCol w:w="773"/>
      </w:tblGrid>
      <w:tr w:rsidR="000D6A30" w:rsidRPr="00EC4E4D" w:rsidTr="00415ECA">
        <w:trPr>
          <w:trHeight w:val="454"/>
        </w:trPr>
        <w:tc>
          <w:tcPr>
            <w:tcW w:w="3070" w:type="dxa"/>
            <w:vAlign w:val="center"/>
          </w:tcPr>
          <w:p w:rsidR="000D6A30" w:rsidRPr="00EC4E4D" w:rsidRDefault="000D6A30" w:rsidP="00F06F8E">
            <w:pPr>
              <w:jc w:val="center"/>
              <w:rPr>
                <w:rFonts w:ascii="Times New Roman" w:hAnsi="Times New Roman" w:cs="Times New Roman"/>
                <w:b/>
                <w:sz w:val="24"/>
                <w:szCs w:val="24"/>
              </w:rPr>
            </w:pPr>
            <w:r w:rsidRPr="00EC4E4D">
              <w:rPr>
                <w:rFonts w:ascii="Times New Roman" w:hAnsi="Times New Roman" w:cs="Times New Roman"/>
                <w:b/>
                <w:sz w:val="24"/>
                <w:szCs w:val="24"/>
              </w:rPr>
              <w:t>Parameter</w:t>
            </w:r>
          </w:p>
          <w:p w:rsidR="000D6A30" w:rsidRPr="00EC4E4D" w:rsidRDefault="000D6A30" w:rsidP="00F06F8E">
            <w:pPr>
              <w:jc w:val="center"/>
              <w:rPr>
                <w:rFonts w:ascii="Times New Roman" w:hAnsi="Times New Roman" w:cs="Times New Roman"/>
                <w:b/>
                <w:sz w:val="24"/>
                <w:szCs w:val="24"/>
              </w:rPr>
            </w:pPr>
          </w:p>
          <w:p w:rsidR="000D6A30" w:rsidRPr="00EC4E4D" w:rsidRDefault="000D6A30" w:rsidP="00F06F8E">
            <w:pPr>
              <w:jc w:val="center"/>
              <w:rPr>
                <w:rFonts w:ascii="Times New Roman" w:hAnsi="Times New Roman" w:cs="Times New Roman"/>
                <w:b/>
                <w:sz w:val="24"/>
                <w:szCs w:val="24"/>
              </w:rPr>
            </w:pPr>
          </w:p>
        </w:tc>
        <w:tc>
          <w:tcPr>
            <w:tcW w:w="1742" w:type="dxa"/>
            <w:vAlign w:val="center"/>
          </w:tcPr>
          <w:p w:rsidR="000D6A30" w:rsidRPr="00EC4E4D" w:rsidRDefault="00EC4E4D" w:rsidP="00F06F8E">
            <w:pPr>
              <w:jc w:val="center"/>
              <w:rPr>
                <w:rFonts w:ascii="Times New Roman" w:hAnsi="Times New Roman" w:cs="Times New Roman"/>
                <w:b/>
                <w:sz w:val="24"/>
                <w:szCs w:val="24"/>
              </w:rPr>
            </w:pPr>
            <w:r>
              <w:rPr>
                <w:rFonts w:ascii="Times New Roman" w:hAnsi="Times New Roman" w:cs="Times New Roman"/>
                <w:b/>
                <w:sz w:val="24"/>
                <w:szCs w:val="24"/>
              </w:rPr>
              <w:t>G</w:t>
            </w:r>
            <w:r w:rsidR="000D6A30" w:rsidRPr="00EC4E4D">
              <w:rPr>
                <w:rFonts w:ascii="Times New Roman" w:hAnsi="Times New Roman" w:cs="Times New Roman"/>
                <w:b/>
                <w:sz w:val="24"/>
                <w:szCs w:val="24"/>
              </w:rPr>
              <w:t>roup</w:t>
            </w:r>
            <w:r>
              <w:rPr>
                <w:rFonts w:ascii="Times New Roman" w:hAnsi="Times New Roman" w:cs="Times New Roman"/>
                <w:b/>
                <w:sz w:val="24"/>
                <w:szCs w:val="24"/>
              </w:rPr>
              <w:t xml:space="preserve"> I</w:t>
            </w:r>
          </w:p>
          <w:p w:rsidR="000D6A30" w:rsidRPr="00EC4E4D" w:rsidRDefault="009E29EE" w:rsidP="00F06F8E">
            <w:pPr>
              <w:jc w:val="center"/>
              <w:rPr>
                <w:rFonts w:ascii="Times New Roman" w:hAnsi="Times New Roman" w:cs="Times New Roman"/>
                <w:b/>
                <w:sz w:val="24"/>
                <w:szCs w:val="24"/>
              </w:rPr>
            </w:pPr>
            <w:r>
              <w:rPr>
                <w:rFonts w:ascii="Times New Roman" w:hAnsi="Times New Roman" w:cs="Times New Roman"/>
                <w:b/>
                <w:sz w:val="24"/>
                <w:szCs w:val="24"/>
              </w:rPr>
              <w:t>(N = 16</w:t>
            </w:r>
            <w:r w:rsidR="000D6A30" w:rsidRPr="00EC4E4D">
              <w:rPr>
                <w:rFonts w:ascii="Times New Roman" w:hAnsi="Times New Roman" w:cs="Times New Roman"/>
                <w:b/>
                <w:sz w:val="24"/>
                <w:szCs w:val="24"/>
              </w:rPr>
              <w:t>)</w:t>
            </w:r>
          </w:p>
          <w:p w:rsidR="000D6A30" w:rsidRPr="00EC4E4D" w:rsidRDefault="000D6A30" w:rsidP="00F06F8E">
            <w:pPr>
              <w:jc w:val="center"/>
              <w:rPr>
                <w:rFonts w:ascii="Times New Roman" w:hAnsi="Times New Roman" w:cs="Times New Roman"/>
                <w:b/>
                <w:sz w:val="24"/>
                <w:szCs w:val="24"/>
              </w:rPr>
            </w:pPr>
            <w:r w:rsidRPr="00EC4E4D">
              <w:rPr>
                <w:rFonts w:ascii="Times New Roman" w:hAnsi="Times New Roman" w:cs="Times New Roman"/>
                <w:b/>
                <w:sz w:val="24"/>
                <w:szCs w:val="24"/>
              </w:rPr>
              <w:t>M (SD)</w:t>
            </w:r>
          </w:p>
        </w:tc>
        <w:tc>
          <w:tcPr>
            <w:tcW w:w="1739" w:type="dxa"/>
            <w:vAlign w:val="center"/>
          </w:tcPr>
          <w:p w:rsidR="000D6A30" w:rsidRPr="00EC4E4D" w:rsidRDefault="00EC4E4D" w:rsidP="00F06F8E">
            <w:pPr>
              <w:jc w:val="center"/>
              <w:rPr>
                <w:rFonts w:ascii="Times New Roman" w:hAnsi="Times New Roman" w:cs="Times New Roman"/>
                <w:b/>
                <w:sz w:val="24"/>
                <w:szCs w:val="24"/>
              </w:rPr>
            </w:pPr>
            <w:r>
              <w:rPr>
                <w:rFonts w:ascii="Times New Roman" w:hAnsi="Times New Roman" w:cs="Times New Roman"/>
                <w:b/>
                <w:sz w:val="24"/>
                <w:szCs w:val="24"/>
              </w:rPr>
              <w:t>G</w:t>
            </w:r>
            <w:r w:rsidR="000D6A30" w:rsidRPr="00EC4E4D">
              <w:rPr>
                <w:rFonts w:ascii="Times New Roman" w:hAnsi="Times New Roman" w:cs="Times New Roman"/>
                <w:b/>
                <w:sz w:val="24"/>
                <w:szCs w:val="24"/>
              </w:rPr>
              <w:t>roup</w:t>
            </w:r>
            <w:r>
              <w:rPr>
                <w:rFonts w:ascii="Times New Roman" w:hAnsi="Times New Roman" w:cs="Times New Roman"/>
                <w:b/>
                <w:sz w:val="24"/>
                <w:szCs w:val="24"/>
              </w:rPr>
              <w:t xml:space="preserve"> II</w:t>
            </w:r>
          </w:p>
          <w:p w:rsidR="000D6A30" w:rsidRPr="00EC4E4D" w:rsidRDefault="009E29EE" w:rsidP="00F06F8E">
            <w:pPr>
              <w:jc w:val="center"/>
              <w:rPr>
                <w:rFonts w:ascii="Times New Roman" w:hAnsi="Times New Roman" w:cs="Times New Roman"/>
                <w:b/>
                <w:sz w:val="24"/>
                <w:szCs w:val="24"/>
              </w:rPr>
            </w:pPr>
            <w:r>
              <w:rPr>
                <w:rFonts w:ascii="Times New Roman" w:hAnsi="Times New Roman" w:cs="Times New Roman"/>
                <w:b/>
                <w:sz w:val="24"/>
                <w:szCs w:val="24"/>
              </w:rPr>
              <w:t>(N</w:t>
            </w:r>
            <w:r w:rsidR="000D6A30" w:rsidRPr="00EC4E4D">
              <w:rPr>
                <w:rFonts w:ascii="Times New Roman" w:hAnsi="Times New Roman" w:cs="Times New Roman"/>
                <w:b/>
                <w:sz w:val="24"/>
                <w:szCs w:val="24"/>
              </w:rPr>
              <w:t xml:space="preserve"> = </w:t>
            </w:r>
            <w:r>
              <w:rPr>
                <w:rFonts w:ascii="Times New Roman" w:hAnsi="Times New Roman" w:cs="Times New Roman"/>
                <w:b/>
                <w:sz w:val="24"/>
                <w:szCs w:val="24"/>
              </w:rPr>
              <w:t>14</w:t>
            </w:r>
            <w:r w:rsidR="000D6A30" w:rsidRPr="00EC4E4D">
              <w:rPr>
                <w:rFonts w:ascii="Times New Roman" w:hAnsi="Times New Roman" w:cs="Times New Roman"/>
                <w:b/>
                <w:sz w:val="24"/>
                <w:szCs w:val="24"/>
              </w:rPr>
              <w:t>)</w:t>
            </w:r>
          </w:p>
          <w:p w:rsidR="000D6A30" w:rsidRPr="00EC4E4D" w:rsidRDefault="000D6A30" w:rsidP="00F06F8E">
            <w:pPr>
              <w:jc w:val="center"/>
              <w:rPr>
                <w:rFonts w:ascii="Times New Roman" w:hAnsi="Times New Roman" w:cs="Times New Roman"/>
                <w:b/>
                <w:sz w:val="24"/>
                <w:szCs w:val="24"/>
              </w:rPr>
            </w:pPr>
            <w:r w:rsidRPr="00EC4E4D">
              <w:rPr>
                <w:rFonts w:ascii="Times New Roman" w:hAnsi="Times New Roman" w:cs="Times New Roman"/>
                <w:b/>
                <w:sz w:val="24"/>
                <w:szCs w:val="24"/>
              </w:rPr>
              <w:t>M (SD)</w:t>
            </w:r>
          </w:p>
        </w:tc>
        <w:tc>
          <w:tcPr>
            <w:tcW w:w="1649" w:type="dxa"/>
            <w:vAlign w:val="center"/>
          </w:tcPr>
          <w:p w:rsidR="000D6A30" w:rsidRPr="00EC4E4D" w:rsidRDefault="000D6A30" w:rsidP="000D6A30">
            <w:pPr>
              <w:jc w:val="center"/>
              <w:rPr>
                <w:rFonts w:ascii="Times New Roman" w:hAnsi="Times New Roman" w:cs="Times New Roman"/>
                <w:b/>
                <w:sz w:val="24"/>
                <w:szCs w:val="24"/>
              </w:rPr>
            </w:pPr>
            <w:r w:rsidRPr="00EC4E4D">
              <w:rPr>
                <w:rFonts w:ascii="Times New Roman" w:hAnsi="Times New Roman" w:cs="Times New Roman"/>
                <w:b/>
                <w:sz w:val="24"/>
                <w:szCs w:val="24"/>
              </w:rPr>
              <w:t>Difference between the parameters (%)</w:t>
            </w:r>
          </w:p>
        </w:tc>
        <w:tc>
          <w:tcPr>
            <w:tcW w:w="682" w:type="dxa"/>
            <w:vAlign w:val="center"/>
          </w:tcPr>
          <w:p w:rsidR="000D6A30" w:rsidRPr="00EC4E4D" w:rsidRDefault="000D6A30" w:rsidP="00F06F8E">
            <w:pPr>
              <w:jc w:val="center"/>
              <w:rPr>
                <w:rFonts w:ascii="Times New Roman" w:hAnsi="Times New Roman" w:cs="Times New Roman"/>
                <w:b/>
                <w:sz w:val="24"/>
                <w:szCs w:val="24"/>
              </w:rPr>
            </w:pPr>
            <w:proofErr w:type="spellStart"/>
            <w:r w:rsidRPr="00EC4E4D">
              <w:rPr>
                <w:rFonts w:ascii="Times New Roman" w:hAnsi="Times New Roman" w:cs="Times New Roman"/>
                <w:b/>
                <w:sz w:val="24"/>
                <w:szCs w:val="24"/>
              </w:rPr>
              <w:t>df</w:t>
            </w:r>
            <w:proofErr w:type="spellEnd"/>
          </w:p>
        </w:tc>
        <w:tc>
          <w:tcPr>
            <w:tcW w:w="773" w:type="dxa"/>
            <w:vAlign w:val="center"/>
          </w:tcPr>
          <w:p w:rsidR="000D6A30" w:rsidRPr="00EC4E4D" w:rsidRDefault="000D6A30" w:rsidP="00F06F8E">
            <w:pPr>
              <w:jc w:val="center"/>
              <w:rPr>
                <w:rFonts w:ascii="Times New Roman" w:hAnsi="Times New Roman" w:cs="Times New Roman"/>
                <w:b/>
                <w:sz w:val="24"/>
                <w:szCs w:val="24"/>
              </w:rPr>
            </w:pPr>
            <w:r w:rsidRPr="00EC4E4D">
              <w:rPr>
                <w:rFonts w:ascii="Times New Roman" w:hAnsi="Times New Roman" w:cs="Times New Roman"/>
                <w:b/>
                <w:sz w:val="24"/>
                <w:szCs w:val="24"/>
              </w:rPr>
              <w:t>р</w:t>
            </w:r>
          </w:p>
        </w:tc>
      </w:tr>
      <w:tr w:rsidR="000D6A30" w:rsidRPr="00EC4E4D" w:rsidTr="00415ECA">
        <w:trPr>
          <w:trHeight w:val="454"/>
        </w:trPr>
        <w:tc>
          <w:tcPr>
            <w:tcW w:w="3070" w:type="dxa"/>
            <w:vAlign w:val="center"/>
          </w:tcPr>
          <w:p w:rsidR="000D6A30" w:rsidRPr="00EC4E4D" w:rsidRDefault="000D6A30" w:rsidP="000D6A30">
            <w:pPr>
              <w:rPr>
                <w:rFonts w:ascii="Times New Roman" w:hAnsi="Times New Roman" w:cs="Times New Roman"/>
                <w:sz w:val="24"/>
                <w:szCs w:val="24"/>
              </w:rPr>
            </w:pPr>
            <w:r w:rsidRPr="00EC4E4D">
              <w:rPr>
                <w:rFonts w:ascii="Times New Roman" w:hAnsi="Times New Roman" w:cs="Times New Roman"/>
                <w:sz w:val="24"/>
                <w:szCs w:val="24"/>
              </w:rPr>
              <w:t>Systolic BP (mm Hg)</w:t>
            </w:r>
          </w:p>
        </w:tc>
        <w:tc>
          <w:tcPr>
            <w:tcW w:w="174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77,1 (7,5)</w:t>
            </w:r>
          </w:p>
        </w:tc>
        <w:tc>
          <w:tcPr>
            <w:tcW w:w="173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83,2 (11,7)</w:t>
            </w:r>
          </w:p>
        </w:tc>
        <w:tc>
          <w:tcPr>
            <w:tcW w:w="164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 xml:space="preserve">3,8 </w:t>
            </w:r>
          </w:p>
        </w:tc>
        <w:tc>
          <w:tcPr>
            <w:tcW w:w="68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w:t>
            </w:r>
          </w:p>
        </w:tc>
        <w:tc>
          <w:tcPr>
            <w:tcW w:w="773"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0,1</w:t>
            </w:r>
          </w:p>
        </w:tc>
      </w:tr>
      <w:tr w:rsidR="000D6A30" w:rsidRPr="00EC4E4D" w:rsidTr="00415ECA">
        <w:trPr>
          <w:trHeight w:val="454"/>
        </w:trPr>
        <w:tc>
          <w:tcPr>
            <w:tcW w:w="3070" w:type="dxa"/>
            <w:vAlign w:val="center"/>
          </w:tcPr>
          <w:p w:rsidR="000D6A30" w:rsidRPr="00EC4E4D" w:rsidRDefault="000D6A30" w:rsidP="000D6A30">
            <w:pPr>
              <w:rPr>
                <w:rFonts w:ascii="Times New Roman" w:hAnsi="Times New Roman" w:cs="Times New Roman"/>
                <w:sz w:val="24"/>
                <w:szCs w:val="24"/>
              </w:rPr>
            </w:pPr>
            <w:r w:rsidRPr="00EC4E4D">
              <w:rPr>
                <w:rFonts w:ascii="Times New Roman" w:hAnsi="Times New Roman" w:cs="Times New Roman"/>
                <w:sz w:val="24"/>
                <w:szCs w:val="24"/>
              </w:rPr>
              <w:t>Diastolic BP (mm Hg)</w:t>
            </w:r>
          </w:p>
        </w:tc>
        <w:tc>
          <w:tcPr>
            <w:tcW w:w="174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50,5 (6,8)</w:t>
            </w:r>
          </w:p>
        </w:tc>
        <w:tc>
          <w:tcPr>
            <w:tcW w:w="173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55,1 (8,0)</w:t>
            </w:r>
          </w:p>
        </w:tc>
        <w:tc>
          <w:tcPr>
            <w:tcW w:w="164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4,6</w:t>
            </w:r>
          </w:p>
        </w:tc>
        <w:tc>
          <w:tcPr>
            <w:tcW w:w="68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w:t>
            </w:r>
          </w:p>
        </w:tc>
        <w:tc>
          <w:tcPr>
            <w:tcW w:w="773"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0,1</w:t>
            </w:r>
          </w:p>
        </w:tc>
      </w:tr>
      <w:tr w:rsidR="000D6A30" w:rsidRPr="00EC4E4D" w:rsidTr="00415ECA">
        <w:trPr>
          <w:trHeight w:val="454"/>
        </w:trPr>
        <w:tc>
          <w:tcPr>
            <w:tcW w:w="3070" w:type="dxa"/>
            <w:vAlign w:val="center"/>
          </w:tcPr>
          <w:p w:rsidR="000D6A30" w:rsidRPr="00EC4E4D" w:rsidRDefault="00415ECA" w:rsidP="00415ECA">
            <w:pPr>
              <w:rPr>
                <w:rFonts w:ascii="Times New Roman" w:hAnsi="Times New Roman" w:cs="Times New Roman"/>
                <w:sz w:val="24"/>
                <w:szCs w:val="24"/>
              </w:rPr>
            </w:pPr>
            <w:r w:rsidRPr="00EC4E4D">
              <w:rPr>
                <w:rFonts w:ascii="Times New Roman" w:hAnsi="Times New Roman" w:cs="Times New Roman"/>
                <w:sz w:val="24"/>
                <w:szCs w:val="24"/>
              </w:rPr>
              <w:t>Mean BP</w:t>
            </w:r>
            <w:r w:rsidR="000D6A30" w:rsidRPr="00EC4E4D">
              <w:rPr>
                <w:rFonts w:ascii="Times New Roman" w:hAnsi="Times New Roman" w:cs="Times New Roman"/>
                <w:sz w:val="24"/>
                <w:szCs w:val="24"/>
              </w:rPr>
              <w:t xml:space="preserve"> (</w:t>
            </w:r>
            <w:r w:rsidRPr="00EC4E4D">
              <w:rPr>
                <w:rFonts w:ascii="Times New Roman" w:hAnsi="Times New Roman" w:cs="Times New Roman"/>
                <w:sz w:val="24"/>
                <w:szCs w:val="24"/>
              </w:rPr>
              <w:t>mm Hg</w:t>
            </w:r>
            <w:r w:rsidR="000D6A30" w:rsidRPr="00EC4E4D">
              <w:rPr>
                <w:rFonts w:ascii="Times New Roman" w:hAnsi="Times New Roman" w:cs="Times New Roman"/>
                <w:sz w:val="24"/>
                <w:szCs w:val="24"/>
              </w:rPr>
              <w:t>)</w:t>
            </w:r>
          </w:p>
        </w:tc>
        <w:tc>
          <w:tcPr>
            <w:tcW w:w="174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59,4 (5,7)</w:t>
            </w:r>
          </w:p>
        </w:tc>
        <w:tc>
          <w:tcPr>
            <w:tcW w:w="173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64,5 (8,2)</w:t>
            </w:r>
          </w:p>
        </w:tc>
        <w:tc>
          <w:tcPr>
            <w:tcW w:w="164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4,1</w:t>
            </w:r>
          </w:p>
        </w:tc>
        <w:tc>
          <w:tcPr>
            <w:tcW w:w="68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w:t>
            </w:r>
          </w:p>
        </w:tc>
        <w:tc>
          <w:tcPr>
            <w:tcW w:w="773"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0,07</w:t>
            </w:r>
          </w:p>
        </w:tc>
      </w:tr>
      <w:tr w:rsidR="000D6A30" w:rsidRPr="00EC4E4D" w:rsidTr="00415ECA">
        <w:trPr>
          <w:trHeight w:val="454"/>
        </w:trPr>
        <w:tc>
          <w:tcPr>
            <w:tcW w:w="3070" w:type="dxa"/>
            <w:vAlign w:val="center"/>
          </w:tcPr>
          <w:p w:rsidR="000D6A30" w:rsidRPr="00EC4E4D" w:rsidRDefault="00415ECA" w:rsidP="00415ECA">
            <w:pPr>
              <w:rPr>
                <w:rFonts w:ascii="Times New Roman" w:hAnsi="Times New Roman" w:cs="Times New Roman"/>
                <w:sz w:val="24"/>
                <w:szCs w:val="24"/>
              </w:rPr>
            </w:pPr>
            <w:r w:rsidRPr="00EC4E4D">
              <w:rPr>
                <w:rFonts w:ascii="Times New Roman" w:hAnsi="Times New Roman" w:cs="Times New Roman"/>
                <w:sz w:val="24"/>
                <w:szCs w:val="24"/>
              </w:rPr>
              <w:t>Pulse BP</w:t>
            </w:r>
            <w:r w:rsidR="000D6A30" w:rsidRPr="00EC4E4D">
              <w:rPr>
                <w:rFonts w:ascii="Times New Roman" w:hAnsi="Times New Roman" w:cs="Times New Roman"/>
                <w:sz w:val="24"/>
                <w:szCs w:val="24"/>
              </w:rPr>
              <w:t xml:space="preserve"> (</w:t>
            </w:r>
            <w:r w:rsidRPr="00EC4E4D">
              <w:rPr>
                <w:rFonts w:ascii="Times New Roman" w:hAnsi="Times New Roman" w:cs="Times New Roman"/>
                <w:sz w:val="24"/>
                <w:szCs w:val="24"/>
              </w:rPr>
              <w:t>mm Hg</w:t>
            </w:r>
            <w:r w:rsidR="000D6A30" w:rsidRPr="00EC4E4D">
              <w:rPr>
                <w:rFonts w:ascii="Times New Roman" w:hAnsi="Times New Roman" w:cs="Times New Roman"/>
                <w:sz w:val="24"/>
                <w:szCs w:val="24"/>
              </w:rPr>
              <w:t>)</w:t>
            </w:r>
          </w:p>
        </w:tc>
        <w:tc>
          <w:tcPr>
            <w:tcW w:w="174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26,6 (8,6)</w:t>
            </w:r>
          </w:p>
        </w:tc>
        <w:tc>
          <w:tcPr>
            <w:tcW w:w="173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28,1 (9,9)</w:t>
            </w:r>
          </w:p>
        </w:tc>
        <w:tc>
          <w:tcPr>
            <w:tcW w:w="164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2,7</w:t>
            </w:r>
          </w:p>
        </w:tc>
        <w:tc>
          <w:tcPr>
            <w:tcW w:w="68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w:t>
            </w:r>
          </w:p>
        </w:tc>
        <w:tc>
          <w:tcPr>
            <w:tcW w:w="773"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&gt;0,1</w:t>
            </w:r>
          </w:p>
        </w:tc>
      </w:tr>
      <w:tr w:rsidR="000D6A30" w:rsidRPr="00EC4E4D" w:rsidTr="00415ECA">
        <w:trPr>
          <w:trHeight w:val="454"/>
        </w:trPr>
        <w:tc>
          <w:tcPr>
            <w:tcW w:w="3070" w:type="dxa"/>
            <w:vAlign w:val="center"/>
          </w:tcPr>
          <w:p w:rsidR="000D6A30" w:rsidRPr="00EC4E4D" w:rsidRDefault="00415ECA" w:rsidP="00415ECA">
            <w:pPr>
              <w:rPr>
                <w:rFonts w:ascii="Times New Roman" w:hAnsi="Times New Roman" w:cs="Times New Roman"/>
                <w:sz w:val="24"/>
                <w:szCs w:val="24"/>
              </w:rPr>
            </w:pPr>
            <w:r w:rsidRPr="00EC4E4D">
              <w:rPr>
                <w:rFonts w:ascii="Times New Roman" w:hAnsi="Times New Roman" w:cs="Times New Roman"/>
                <w:sz w:val="24"/>
                <w:szCs w:val="24"/>
              </w:rPr>
              <w:t>HR</w:t>
            </w:r>
            <w:r w:rsidR="000D6A30" w:rsidRPr="00EC4E4D">
              <w:rPr>
                <w:rFonts w:ascii="Times New Roman" w:hAnsi="Times New Roman" w:cs="Times New Roman"/>
                <w:sz w:val="24"/>
                <w:szCs w:val="24"/>
              </w:rPr>
              <w:t xml:space="preserve"> (</w:t>
            </w:r>
            <w:r w:rsidRPr="00EC4E4D">
              <w:rPr>
                <w:rFonts w:ascii="Times New Roman" w:hAnsi="Times New Roman" w:cs="Times New Roman"/>
                <w:sz w:val="24"/>
                <w:szCs w:val="24"/>
              </w:rPr>
              <w:t>beats</w:t>
            </w:r>
            <w:r w:rsidR="000D6A30" w:rsidRPr="00EC4E4D">
              <w:rPr>
                <w:rFonts w:ascii="Times New Roman" w:hAnsi="Times New Roman" w:cs="Times New Roman"/>
                <w:sz w:val="24"/>
                <w:szCs w:val="24"/>
              </w:rPr>
              <w:t>/</w:t>
            </w:r>
            <w:r w:rsidRPr="00EC4E4D">
              <w:rPr>
                <w:rFonts w:ascii="Times New Roman" w:hAnsi="Times New Roman" w:cs="Times New Roman"/>
                <w:sz w:val="24"/>
                <w:szCs w:val="24"/>
              </w:rPr>
              <w:t>min</w:t>
            </w:r>
            <w:r w:rsidR="000D6A30" w:rsidRPr="00EC4E4D">
              <w:rPr>
                <w:rFonts w:ascii="Times New Roman" w:hAnsi="Times New Roman" w:cs="Times New Roman"/>
                <w:sz w:val="24"/>
                <w:szCs w:val="24"/>
              </w:rPr>
              <w:t>)</w:t>
            </w:r>
          </w:p>
        </w:tc>
        <w:tc>
          <w:tcPr>
            <w:tcW w:w="174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144 (18)</w:t>
            </w:r>
          </w:p>
        </w:tc>
        <w:tc>
          <w:tcPr>
            <w:tcW w:w="173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151 (21)</w:t>
            </w:r>
          </w:p>
        </w:tc>
        <w:tc>
          <w:tcPr>
            <w:tcW w:w="164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2,4</w:t>
            </w:r>
          </w:p>
        </w:tc>
        <w:tc>
          <w:tcPr>
            <w:tcW w:w="68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w:t>
            </w:r>
          </w:p>
        </w:tc>
        <w:tc>
          <w:tcPr>
            <w:tcW w:w="773"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&gt;0,1</w:t>
            </w:r>
          </w:p>
        </w:tc>
      </w:tr>
      <w:tr w:rsidR="000D6A30" w:rsidRPr="00EC4E4D" w:rsidTr="00415ECA">
        <w:trPr>
          <w:trHeight w:val="454"/>
        </w:trPr>
        <w:tc>
          <w:tcPr>
            <w:tcW w:w="3070" w:type="dxa"/>
            <w:vAlign w:val="center"/>
          </w:tcPr>
          <w:p w:rsidR="000D6A30" w:rsidRPr="00EC4E4D" w:rsidRDefault="00415ECA" w:rsidP="00415ECA">
            <w:pPr>
              <w:rPr>
                <w:rFonts w:ascii="Times New Roman" w:hAnsi="Times New Roman" w:cs="Times New Roman"/>
                <w:sz w:val="24"/>
                <w:szCs w:val="24"/>
              </w:rPr>
            </w:pPr>
            <w:r w:rsidRPr="00EC4E4D">
              <w:rPr>
                <w:rFonts w:ascii="Times New Roman" w:hAnsi="Times New Roman" w:cs="Times New Roman"/>
                <w:sz w:val="24"/>
                <w:szCs w:val="24"/>
              </w:rPr>
              <w:t>CVP</w:t>
            </w:r>
            <w:r w:rsidR="000D6A30" w:rsidRPr="00EC4E4D">
              <w:rPr>
                <w:rFonts w:ascii="Times New Roman" w:hAnsi="Times New Roman" w:cs="Times New Roman"/>
                <w:sz w:val="24"/>
                <w:szCs w:val="24"/>
              </w:rPr>
              <w:t xml:space="preserve"> (</w:t>
            </w:r>
            <w:r w:rsidRPr="00EC4E4D">
              <w:rPr>
                <w:rFonts w:ascii="Times New Roman" w:hAnsi="Times New Roman" w:cs="Times New Roman"/>
                <w:sz w:val="24"/>
                <w:szCs w:val="24"/>
              </w:rPr>
              <w:t>mm Hg</w:t>
            </w:r>
            <w:r w:rsidR="000D6A30" w:rsidRPr="00EC4E4D">
              <w:rPr>
                <w:rFonts w:ascii="Times New Roman" w:hAnsi="Times New Roman" w:cs="Times New Roman"/>
                <w:sz w:val="24"/>
                <w:szCs w:val="24"/>
              </w:rPr>
              <w:t>)</w:t>
            </w:r>
          </w:p>
        </w:tc>
        <w:tc>
          <w:tcPr>
            <w:tcW w:w="174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8,6 (2,6)</w:t>
            </w:r>
          </w:p>
        </w:tc>
        <w:tc>
          <w:tcPr>
            <w:tcW w:w="173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9,5 (2,8)</w:t>
            </w:r>
          </w:p>
        </w:tc>
        <w:tc>
          <w:tcPr>
            <w:tcW w:w="164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4,9</w:t>
            </w:r>
          </w:p>
        </w:tc>
        <w:tc>
          <w:tcPr>
            <w:tcW w:w="68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w:t>
            </w:r>
          </w:p>
        </w:tc>
        <w:tc>
          <w:tcPr>
            <w:tcW w:w="773"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&gt;0,1</w:t>
            </w:r>
          </w:p>
        </w:tc>
      </w:tr>
      <w:tr w:rsidR="000D6A30" w:rsidRPr="00EC4E4D" w:rsidTr="00415ECA">
        <w:trPr>
          <w:trHeight w:val="454"/>
        </w:trPr>
        <w:tc>
          <w:tcPr>
            <w:tcW w:w="3070" w:type="dxa"/>
            <w:vAlign w:val="center"/>
          </w:tcPr>
          <w:p w:rsidR="000D6A30" w:rsidRPr="00EC4E4D" w:rsidRDefault="00415ECA" w:rsidP="00415ECA">
            <w:pPr>
              <w:rPr>
                <w:rFonts w:ascii="Times New Roman" w:hAnsi="Times New Roman" w:cs="Times New Roman"/>
                <w:sz w:val="24"/>
                <w:szCs w:val="24"/>
              </w:rPr>
            </w:pPr>
            <w:r w:rsidRPr="00EC4E4D">
              <w:rPr>
                <w:rFonts w:ascii="Times New Roman" w:hAnsi="Times New Roman" w:cs="Times New Roman"/>
                <w:sz w:val="24"/>
                <w:szCs w:val="24"/>
              </w:rPr>
              <w:t>SVR</w:t>
            </w:r>
            <w:r w:rsidR="000D6A30" w:rsidRPr="00EC4E4D">
              <w:rPr>
                <w:rFonts w:ascii="Times New Roman" w:hAnsi="Times New Roman" w:cs="Times New Roman"/>
                <w:sz w:val="24"/>
                <w:szCs w:val="24"/>
              </w:rPr>
              <w:t xml:space="preserve"> (</w:t>
            </w:r>
            <w:r w:rsidRPr="00EC4E4D">
              <w:rPr>
                <w:rFonts w:ascii="Times New Roman" w:hAnsi="Times New Roman" w:cs="Times New Roman"/>
                <w:sz w:val="24"/>
                <w:szCs w:val="24"/>
              </w:rPr>
              <w:t>dyn</w:t>
            </w:r>
            <w:r w:rsidR="000D6A30" w:rsidRPr="00EC4E4D">
              <w:rPr>
                <w:rFonts w:ascii="Times New Roman" w:hAnsi="Times New Roman" w:cs="Times New Roman"/>
                <w:sz w:val="24"/>
                <w:szCs w:val="24"/>
              </w:rPr>
              <w:t>·</w:t>
            </w:r>
            <w:r w:rsidRPr="00EC4E4D">
              <w:rPr>
                <w:rFonts w:ascii="Times New Roman" w:hAnsi="Times New Roman" w:cs="Times New Roman"/>
                <w:sz w:val="24"/>
                <w:szCs w:val="24"/>
              </w:rPr>
              <w:t>sec</w:t>
            </w:r>
            <w:r w:rsidR="000D6A30" w:rsidRPr="00EC4E4D">
              <w:rPr>
                <w:rFonts w:ascii="Times New Roman" w:hAnsi="Times New Roman" w:cs="Times New Roman"/>
                <w:sz w:val="24"/>
                <w:szCs w:val="24"/>
              </w:rPr>
              <w:t>·</w:t>
            </w:r>
            <w:r w:rsidRPr="00EC4E4D">
              <w:rPr>
                <w:rFonts w:ascii="Times New Roman" w:hAnsi="Times New Roman" w:cs="Times New Roman"/>
                <w:sz w:val="24"/>
                <w:szCs w:val="24"/>
              </w:rPr>
              <w:t>cm</w:t>
            </w:r>
            <w:r w:rsidR="000D6A30" w:rsidRPr="00EC4E4D">
              <w:rPr>
                <w:rFonts w:ascii="Times New Roman" w:hAnsi="Times New Roman" w:cs="Times New Roman"/>
                <w:sz w:val="24"/>
                <w:szCs w:val="24"/>
                <w:vertAlign w:val="superscript"/>
              </w:rPr>
              <w:t>-5</w:t>
            </w:r>
            <w:r w:rsidR="000D6A30" w:rsidRPr="00EC4E4D">
              <w:rPr>
                <w:rFonts w:ascii="Times New Roman" w:hAnsi="Times New Roman" w:cs="Times New Roman"/>
                <w:sz w:val="24"/>
                <w:szCs w:val="24"/>
              </w:rPr>
              <w:t>)</w:t>
            </w:r>
          </w:p>
        </w:tc>
        <w:tc>
          <w:tcPr>
            <w:tcW w:w="174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4103 (2249)</w:t>
            </w:r>
          </w:p>
        </w:tc>
        <w:tc>
          <w:tcPr>
            <w:tcW w:w="173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3102 (992)</w:t>
            </w:r>
          </w:p>
        </w:tc>
        <w:tc>
          <w:tcPr>
            <w:tcW w:w="164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13,9</w:t>
            </w:r>
          </w:p>
        </w:tc>
        <w:tc>
          <w:tcPr>
            <w:tcW w:w="68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w:t>
            </w:r>
          </w:p>
        </w:tc>
        <w:tc>
          <w:tcPr>
            <w:tcW w:w="773"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&lt;0,05</w:t>
            </w:r>
          </w:p>
        </w:tc>
      </w:tr>
      <w:tr w:rsidR="000D6A30" w:rsidRPr="00EC4E4D" w:rsidTr="00415ECA">
        <w:trPr>
          <w:trHeight w:val="454"/>
        </w:trPr>
        <w:tc>
          <w:tcPr>
            <w:tcW w:w="3070" w:type="dxa"/>
            <w:vAlign w:val="center"/>
          </w:tcPr>
          <w:p w:rsidR="000D6A30" w:rsidRPr="00EC4E4D" w:rsidRDefault="00415ECA" w:rsidP="00415ECA">
            <w:pPr>
              <w:rPr>
                <w:rFonts w:ascii="Times New Roman" w:hAnsi="Times New Roman" w:cs="Times New Roman"/>
                <w:sz w:val="24"/>
                <w:szCs w:val="24"/>
              </w:rPr>
            </w:pPr>
            <w:r w:rsidRPr="00EC4E4D">
              <w:rPr>
                <w:rFonts w:ascii="Times New Roman" w:hAnsi="Times New Roman" w:cs="Times New Roman"/>
                <w:sz w:val="24"/>
                <w:szCs w:val="24"/>
              </w:rPr>
              <w:t>SV</w:t>
            </w:r>
            <w:r w:rsidR="000D6A30" w:rsidRPr="00EC4E4D">
              <w:rPr>
                <w:rFonts w:ascii="Times New Roman" w:hAnsi="Times New Roman" w:cs="Times New Roman"/>
                <w:sz w:val="24"/>
                <w:szCs w:val="24"/>
              </w:rPr>
              <w:t xml:space="preserve"> (</w:t>
            </w:r>
            <w:r w:rsidRPr="00EC4E4D">
              <w:rPr>
                <w:rFonts w:ascii="Times New Roman" w:hAnsi="Times New Roman" w:cs="Times New Roman"/>
                <w:sz w:val="24"/>
                <w:szCs w:val="24"/>
              </w:rPr>
              <w:t>ml/beat</w:t>
            </w:r>
            <w:r w:rsidR="000D6A30" w:rsidRPr="00EC4E4D">
              <w:rPr>
                <w:rFonts w:ascii="Times New Roman" w:hAnsi="Times New Roman" w:cs="Times New Roman"/>
                <w:sz w:val="24"/>
                <w:szCs w:val="24"/>
              </w:rPr>
              <w:t>)</w:t>
            </w:r>
          </w:p>
        </w:tc>
        <w:tc>
          <w:tcPr>
            <w:tcW w:w="174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8,4 (4,1)</w:t>
            </w:r>
          </w:p>
        </w:tc>
        <w:tc>
          <w:tcPr>
            <w:tcW w:w="173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8,7 (2,8)</w:t>
            </w:r>
          </w:p>
        </w:tc>
        <w:tc>
          <w:tcPr>
            <w:tcW w:w="164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1,8</w:t>
            </w:r>
          </w:p>
        </w:tc>
        <w:tc>
          <w:tcPr>
            <w:tcW w:w="68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w:t>
            </w:r>
          </w:p>
        </w:tc>
        <w:tc>
          <w:tcPr>
            <w:tcW w:w="773"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&gt;0,1</w:t>
            </w:r>
          </w:p>
        </w:tc>
      </w:tr>
      <w:tr w:rsidR="000D6A30" w:rsidRPr="00EC4E4D" w:rsidTr="00415ECA">
        <w:trPr>
          <w:trHeight w:val="454"/>
        </w:trPr>
        <w:tc>
          <w:tcPr>
            <w:tcW w:w="3070" w:type="dxa"/>
            <w:vAlign w:val="center"/>
          </w:tcPr>
          <w:p w:rsidR="000D6A30" w:rsidRPr="00EC4E4D" w:rsidRDefault="00415ECA" w:rsidP="00415ECA">
            <w:pPr>
              <w:rPr>
                <w:rFonts w:ascii="Times New Roman" w:hAnsi="Times New Roman" w:cs="Times New Roman"/>
                <w:sz w:val="24"/>
                <w:szCs w:val="24"/>
              </w:rPr>
            </w:pPr>
            <w:r w:rsidRPr="00EC4E4D">
              <w:rPr>
                <w:rFonts w:ascii="Times New Roman" w:hAnsi="Times New Roman" w:cs="Times New Roman"/>
                <w:sz w:val="24"/>
                <w:szCs w:val="24"/>
              </w:rPr>
              <w:t>CO (l</w:t>
            </w:r>
            <w:r w:rsidR="000D6A30" w:rsidRPr="00EC4E4D">
              <w:rPr>
                <w:rFonts w:ascii="Times New Roman" w:hAnsi="Times New Roman" w:cs="Times New Roman"/>
                <w:sz w:val="24"/>
                <w:szCs w:val="24"/>
              </w:rPr>
              <w:t>/</w:t>
            </w:r>
            <w:r w:rsidRPr="00EC4E4D">
              <w:rPr>
                <w:rFonts w:ascii="Times New Roman" w:hAnsi="Times New Roman" w:cs="Times New Roman"/>
                <w:sz w:val="24"/>
                <w:szCs w:val="24"/>
              </w:rPr>
              <w:t>min</w:t>
            </w:r>
            <w:r w:rsidR="000D6A30" w:rsidRPr="00EC4E4D">
              <w:rPr>
                <w:rFonts w:ascii="Times New Roman" w:hAnsi="Times New Roman" w:cs="Times New Roman"/>
                <w:sz w:val="24"/>
                <w:szCs w:val="24"/>
              </w:rPr>
              <w:t>)</w:t>
            </w:r>
          </w:p>
        </w:tc>
        <w:tc>
          <w:tcPr>
            <w:tcW w:w="174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1,2 (0,5)</w:t>
            </w:r>
          </w:p>
        </w:tc>
        <w:tc>
          <w:tcPr>
            <w:tcW w:w="173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1,4 (0,5)</w:t>
            </w:r>
          </w:p>
        </w:tc>
        <w:tc>
          <w:tcPr>
            <w:tcW w:w="164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7,7</w:t>
            </w:r>
          </w:p>
        </w:tc>
        <w:tc>
          <w:tcPr>
            <w:tcW w:w="68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w:t>
            </w:r>
          </w:p>
        </w:tc>
        <w:tc>
          <w:tcPr>
            <w:tcW w:w="773"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&gt;0,1</w:t>
            </w:r>
          </w:p>
        </w:tc>
      </w:tr>
      <w:tr w:rsidR="000D6A30" w:rsidRPr="00EC4E4D" w:rsidTr="00415ECA">
        <w:trPr>
          <w:trHeight w:val="454"/>
        </w:trPr>
        <w:tc>
          <w:tcPr>
            <w:tcW w:w="3070" w:type="dxa"/>
            <w:vAlign w:val="center"/>
          </w:tcPr>
          <w:p w:rsidR="000D6A30" w:rsidRPr="00EC4E4D" w:rsidRDefault="00415ECA" w:rsidP="00F06F8E">
            <w:pPr>
              <w:rPr>
                <w:rFonts w:ascii="Times New Roman" w:hAnsi="Times New Roman" w:cs="Times New Roman"/>
                <w:sz w:val="24"/>
                <w:szCs w:val="24"/>
              </w:rPr>
            </w:pPr>
            <w:r w:rsidRPr="00EC4E4D">
              <w:rPr>
                <w:rFonts w:ascii="Times New Roman" w:hAnsi="Times New Roman" w:cs="Times New Roman"/>
                <w:sz w:val="24"/>
                <w:szCs w:val="24"/>
              </w:rPr>
              <w:t>СІ (l/min/m</w:t>
            </w:r>
            <w:r w:rsidR="000D6A30" w:rsidRPr="00EC4E4D">
              <w:rPr>
                <w:rFonts w:ascii="Times New Roman" w:hAnsi="Times New Roman" w:cs="Times New Roman"/>
                <w:sz w:val="24"/>
                <w:szCs w:val="24"/>
                <w:vertAlign w:val="superscript"/>
              </w:rPr>
              <w:t>2</w:t>
            </w:r>
            <w:r w:rsidR="000D6A30" w:rsidRPr="00EC4E4D">
              <w:rPr>
                <w:rFonts w:ascii="Times New Roman" w:hAnsi="Times New Roman" w:cs="Times New Roman"/>
                <w:sz w:val="24"/>
                <w:szCs w:val="24"/>
              </w:rPr>
              <w:t>)</w:t>
            </w:r>
          </w:p>
        </w:tc>
        <w:tc>
          <w:tcPr>
            <w:tcW w:w="174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3,3 (0,8)</w:t>
            </w:r>
          </w:p>
        </w:tc>
        <w:tc>
          <w:tcPr>
            <w:tcW w:w="173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3,4 (1,1)</w:t>
            </w:r>
          </w:p>
        </w:tc>
        <w:tc>
          <w:tcPr>
            <w:tcW w:w="164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1,5</w:t>
            </w:r>
          </w:p>
        </w:tc>
        <w:tc>
          <w:tcPr>
            <w:tcW w:w="68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w:t>
            </w:r>
          </w:p>
        </w:tc>
        <w:tc>
          <w:tcPr>
            <w:tcW w:w="773"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&gt;0,1</w:t>
            </w:r>
          </w:p>
        </w:tc>
      </w:tr>
      <w:tr w:rsidR="000D6A30" w:rsidRPr="00EC4E4D" w:rsidTr="00415ECA">
        <w:trPr>
          <w:trHeight w:val="454"/>
        </w:trPr>
        <w:tc>
          <w:tcPr>
            <w:tcW w:w="3070" w:type="dxa"/>
            <w:vAlign w:val="center"/>
          </w:tcPr>
          <w:p w:rsidR="000D6A30" w:rsidRPr="00EC4E4D" w:rsidRDefault="00415ECA" w:rsidP="00F06F8E">
            <w:pPr>
              <w:rPr>
                <w:rFonts w:ascii="Times New Roman" w:hAnsi="Times New Roman" w:cs="Times New Roman"/>
                <w:sz w:val="24"/>
                <w:szCs w:val="24"/>
              </w:rPr>
            </w:pPr>
            <w:r w:rsidRPr="00EC4E4D">
              <w:rPr>
                <w:rFonts w:ascii="Times New Roman" w:hAnsi="Times New Roman" w:cs="Times New Roman"/>
                <w:sz w:val="24"/>
                <w:szCs w:val="24"/>
              </w:rPr>
              <w:t>Hourly diuresis</w:t>
            </w:r>
          </w:p>
        </w:tc>
        <w:tc>
          <w:tcPr>
            <w:tcW w:w="174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3,8 (1,6)</w:t>
            </w:r>
          </w:p>
        </w:tc>
        <w:tc>
          <w:tcPr>
            <w:tcW w:w="173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2,9 (1,0)</w:t>
            </w:r>
          </w:p>
        </w:tc>
        <w:tc>
          <w:tcPr>
            <w:tcW w:w="164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13,4</w:t>
            </w:r>
          </w:p>
        </w:tc>
        <w:tc>
          <w:tcPr>
            <w:tcW w:w="68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w:t>
            </w:r>
          </w:p>
        </w:tc>
        <w:tc>
          <w:tcPr>
            <w:tcW w:w="773"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&lt;0,05</w:t>
            </w:r>
          </w:p>
        </w:tc>
      </w:tr>
      <w:tr w:rsidR="000D6A30" w:rsidRPr="00EC4E4D" w:rsidTr="00415ECA">
        <w:trPr>
          <w:trHeight w:val="454"/>
        </w:trPr>
        <w:tc>
          <w:tcPr>
            <w:tcW w:w="3070" w:type="dxa"/>
            <w:vAlign w:val="center"/>
          </w:tcPr>
          <w:p w:rsidR="000D6A30" w:rsidRPr="00EC4E4D" w:rsidRDefault="000D6A30" w:rsidP="00415ECA">
            <w:pPr>
              <w:rPr>
                <w:rFonts w:ascii="Times New Roman" w:hAnsi="Times New Roman" w:cs="Times New Roman"/>
                <w:sz w:val="24"/>
                <w:szCs w:val="24"/>
              </w:rPr>
            </w:pPr>
            <w:r w:rsidRPr="00EC4E4D">
              <w:rPr>
                <w:rFonts w:ascii="Times New Roman" w:hAnsi="Times New Roman" w:cs="Times New Roman"/>
                <w:sz w:val="28"/>
                <w:szCs w:val="28"/>
              </w:rPr>
              <w:t>Т</w:t>
            </w:r>
            <w:r w:rsidRPr="00EC4E4D">
              <w:rPr>
                <w:rFonts w:ascii="Times New Roman" w:hAnsi="Times New Roman" w:cs="Times New Roman"/>
                <w:sz w:val="28"/>
                <w:szCs w:val="28"/>
              </w:rPr>
              <w:softHyphen/>
            </w:r>
            <w:r w:rsidR="00415ECA" w:rsidRPr="00EC4E4D">
              <w:rPr>
                <w:rFonts w:ascii="Times New Roman" w:hAnsi="Times New Roman" w:cs="Times New Roman"/>
                <w:sz w:val="28"/>
                <w:szCs w:val="28"/>
                <w:vertAlign w:val="subscript"/>
              </w:rPr>
              <w:t>ICU</w:t>
            </w:r>
            <w:r w:rsidRPr="00EC4E4D">
              <w:rPr>
                <w:rFonts w:ascii="Times New Roman" w:hAnsi="Times New Roman" w:cs="Times New Roman"/>
                <w:sz w:val="28"/>
                <w:szCs w:val="28"/>
                <w:vertAlign w:val="subscript"/>
              </w:rPr>
              <w:t xml:space="preserve"> </w:t>
            </w:r>
            <w:r w:rsidR="00415ECA" w:rsidRPr="00EC4E4D">
              <w:rPr>
                <w:rFonts w:ascii="Times New Roman" w:hAnsi="Times New Roman" w:cs="Times New Roman"/>
                <w:sz w:val="24"/>
                <w:szCs w:val="24"/>
              </w:rPr>
              <w:t>(days</w:t>
            </w:r>
            <w:r w:rsidRPr="00EC4E4D">
              <w:rPr>
                <w:rFonts w:ascii="Times New Roman" w:hAnsi="Times New Roman" w:cs="Times New Roman"/>
                <w:sz w:val="24"/>
                <w:szCs w:val="24"/>
              </w:rPr>
              <w:t>)</w:t>
            </w:r>
            <w:r w:rsidRPr="00EC4E4D">
              <w:rPr>
                <w:rFonts w:ascii="Times New Roman" w:hAnsi="Times New Roman" w:cs="Times New Roman"/>
                <w:sz w:val="28"/>
                <w:szCs w:val="28"/>
                <w:vertAlign w:val="subscript"/>
              </w:rPr>
              <w:t xml:space="preserve"> </w:t>
            </w:r>
          </w:p>
        </w:tc>
        <w:tc>
          <w:tcPr>
            <w:tcW w:w="174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7,3 (5,9)</w:t>
            </w:r>
          </w:p>
        </w:tc>
        <w:tc>
          <w:tcPr>
            <w:tcW w:w="173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4,8 (2,3)</w:t>
            </w:r>
          </w:p>
        </w:tc>
        <w:tc>
          <w:tcPr>
            <w:tcW w:w="1649"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20,7</w:t>
            </w:r>
          </w:p>
        </w:tc>
        <w:tc>
          <w:tcPr>
            <w:tcW w:w="682"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28</w:t>
            </w:r>
          </w:p>
        </w:tc>
        <w:tc>
          <w:tcPr>
            <w:tcW w:w="773" w:type="dxa"/>
            <w:vAlign w:val="center"/>
          </w:tcPr>
          <w:p w:rsidR="000D6A30" w:rsidRPr="00EC4E4D" w:rsidRDefault="000D6A30" w:rsidP="00F06F8E">
            <w:pPr>
              <w:jc w:val="center"/>
              <w:rPr>
                <w:rFonts w:ascii="Times New Roman" w:hAnsi="Times New Roman" w:cs="Times New Roman"/>
                <w:sz w:val="24"/>
                <w:szCs w:val="24"/>
              </w:rPr>
            </w:pPr>
            <w:r w:rsidRPr="00EC4E4D">
              <w:rPr>
                <w:rFonts w:ascii="Times New Roman" w:hAnsi="Times New Roman" w:cs="Times New Roman"/>
                <w:sz w:val="24"/>
                <w:szCs w:val="24"/>
              </w:rPr>
              <w:t>&lt;0,05</w:t>
            </w:r>
          </w:p>
        </w:tc>
      </w:tr>
    </w:tbl>
    <w:p w:rsidR="00415ECA" w:rsidRPr="00EC4E4D" w:rsidRDefault="00415ECA" w:rsidP="00415ECA">
      <w:pPr>
        <w:widowControl w:val="0"/>
        <w:spacing w:after="0"/>
        <w:jc w:val="both"/>
        <w:rPr>
          <w:rFonts w:ascii="Times New Roman" w:hAnsi="Times New Roman" w:cs="Times New Roman"/>
          <w:i/>
          <w:sz w:val="24"/>
          <w:szCs w:val="24"/>
          <w:u w:color="FF0000"/>
        </w:rPr>
      </w:pPr>
      <w:r w:rsidRPr="00EC4E4D">
        <w:rPr>
          <w:rFonts w:ascii="Times New Roman" w:hAnsi="Times New Roman" w:cs="Times New Roman"/>
          <w:i/>
          <w:sz w:val="24"/>
          <w:szCs w:val="24"/>
          <w:u w:color="FF0000"/>
        </w:rPr>
        <w:t xml:space="preserve">   * Statistical abbreviations: M – average value; SD - standard deviation; </w:t>
      </w:r>
      <w:proofErr w:type="spellStart"/>
      <w:r w:rsidRPr="00EC4E4D">
        <w:rPr>
          <w:rFonts w:ascii="Times New Roman" w:hAnsi="Times New Roman" w:cs="Times New Roman"/>
          <w:i/>
          <w:sz w:val="24"/>
          <w:szCs w:val="24"/>
          <w:u w:color="FF0000"/>
        </w:rPr>
        <w:t>df</w:t>
      </w:r>
      <w:proofErr w:type="spellEnd"/>
      <w:r w:rsidRPr="00EC4E4D">
        <w:rPr>
          <w:rFonts w:ascii="Times New Roman" w:hAnsi="Times New Roman" w:cs="Times New Roman"/>
          <w:i/>
          <w:sz w:val="24"/>
          <w:szCs w:val="24"/>
          <w:u w:color="FF0000"/>
        </w:rPr>
        <w:t xml:space="preserve"> - degrees of freedom;      </w:t>
      </w:r>
    </w:p>
    <w:p w:rsidR="00A85792" w:rsidRPr="00EC4E4D" w:rsidRDefault="00415ECA" w:rsidP="00415ECA">
      <w:pPr>
        <w:widowControl w:val="0"/>
        <w:spacing w:after="0"/>
        <w:jc w:val="both"/>
        <w:rPr>
          <w:rFonts w:ascii="Times New Roman" w:hAnsi="Times New Roman" w:cs="Times New Roman"/>
          <w:i/>
          <w:sz w:val="24"/>
          <w:szCs w:val="24"/>
          <w:u w:color="FF0000"/>
        </w:rPr>
      </w:pPr>
      <w:r w:rsidRPr="00EC4E4D">
        <w:rPr>
          <w:rFonts w:ascii="Times New Roman" w:hAnsi="Times New Roman" w:cs="Times New Roman"/>
          <w:i/>
          <w:sz w:val="24"/>
          <w:szCs w:val="24"/>
          <w:u w:color="FF0000"/>
        </w:rPr>
        <w:t xml:space="preserve">      p - significance level; CI - confidence interval.</w:t>
      </w:r>
    </w:p>
    <w:p w:rsidR="00AE22C5" w:rsidRPr="00EC4E4D" w:rsidRDefault="00AE22C5" w:rsidP="00415ECA">
      <w:pPr>
        <w:widowControl w:val="0"/>
        <w:spacing w:after="0"/>
        <w:ind w:firstLine="708"/>
        <w:jc w:val="both"/>
        <w:rPr>
          <w:rFonts w:ascii="Times New Roman"/>
          <w:sz w:val="28"/>
          <w:szCs w:val="28"/>
        </w:rPr>
      </w:pPr>
      <w:r w:rsidRPr="00EC4E4D">
        <w:rPr>
          <w:rFonts w:ascii="Times New Roman"/>
          <w:sz w:val="28"/>
          <w:szCs w:val="28"/>
        </w:rPr>
        <w:t xml:space="preserve">As the table shows, the difference between hemodynamic parameters such as systolic BP, diastolic BP, mean BP, pulse BP, and HR, CVP, SV, CO, CI is not statistically significant (p </w:t>
      </w:r>
      <w:r w:rsidR="009E29EE">
        <w:rPr>
          <w:rFonts w:ascii="Times New Roman"/>
          <w:sz w:val="28"/>
          <w:szCs w:val="28"/>
        </w:rPr>
        <w:t xml:space="preserve">&gt; </w:t>
      </w:r>
      <w:r w:rsidRPr="00EC4E4D">
        <w:rPr>
          <w:rFonts w:ascii="Times New Roman"/>
          <w:sz w:val="28"/>
          <w:szCs w:val="28"/>
        </w:rPr>
        <w:t>0,1), this means that the administration of dopamine or epinephrine in the postoperative period equally influence on this parameters.</w:t>
      </w:r>
    </w:p>
    <w:p w:rsidR="00AB1331" w:rsidRPr="00EC4E4D" w:rsidRDefault="003B710D" w:rsidP="00AB1331">
      <w:pPr>
        <w:widowControl w:val="0"/>
        <w:spacing w:after="0"/>
        <w:ind w:firstLine="708"/>
        <w:jc w:val="both"/>
        <w:rPr>
          <w:rFonts w:ascii="Times New Roman"/>
          <w:sz w:val="28"/>
          <w:szCs w:val="28"/>
        </w:rPr>
      </w:pPr>
      <w:r w:rsidRPr="00EC4E4D">
        <w:rPr>
          <w:rFonts w:ascii="Times New Roman"/>
          <w:sz w:val="28"/>
          <w:szCs w:val="28"/>
        </w:rPr>
        <w:t xml:space="preserve">The data </w:t>
      </w:r>
      <w:r w:rsidR="00EC4E4D">
        <w:rPr>
          <w:rFonts w:ascii="Times New Roman"/>
          <w:sz w:val="28"/>
          <w:szCs w:val="28"/>
        </w:rPr>
        <w:t>from T</w:t>
      </w:r>
      <w:r w:rsidRPr="00EC4E4D">
        <w:rPr>
          <w:rFonts w:ascii="Times New Roman"/>
          <w:sz w:val="28"/>
          <w:szCs w:val="28"/>
        </w:rPr>
        <w:t xml:space="preserve">able 1 indicates that the difference between length of stay of patients in ICU </w:t>
      </w:r>
      <w:r w:rsidR="00EC4E4D">
        <w:rPr>
          <w:rFonts w:ascii="Times New Roman"/>
          <w:sz w:val="28"/>
          <w:szCs w:val="28"/>
        </w:rPr>
        <w:t xml:space="preserve">for the </w:t>
      </w:r>
      <w:r w:rsidRPr="00EC4E4D">
        <w:rPr>
          <w:rFonts w:ascii="Times New Roman"/>
          <w:sz w:val="28"/>
          <w:szCs w:val="28"/>
        </w:rPr>
        <w:t xml:space="preserve">groups is statistically significant (p &lt;0.05), as the patients from the dopamine group stay </w:t>
      </w:r>
      <w:r w:rsidR="00EC4E4D" w:rsidRPr="00EC4E4D">
        <w:rPr>
          <w:rFonts w:ascii="Times New Roman"/>
          <w:sz w:val="28"/>
          <w:szCs w:val="28"/>
        </w:rPr>
        <w:t xml:space="preserve">in the ICU </w:t>
      </w:r>
      <w:r w:rsidRPr="00EC4E4D">
        <w:rPr>
          <w:rFonts w:ascii="Times New Roman"/>
          <w:sz w:val="28"/>
          <w:szCs w:val="28"/>
        </w:rPr>
        <w:t xml:space="preserve">on average </w:t>
      </w:r>
      <w:r w:rsidR="009E29EE">
        <w:rPr>
          <w:rFonts w:ascii="Times New Roman"/>
          <w:sz w:val="28"/>
          <w:szCs w:val="28"/>
        </w:rPr>
        <w:t>2,5 days</w:t>
      </w:r>
      <w:r w:rsidRPr="00EC4E4D">
        <w:rPr>
          <w:rFonts w:ascii="Times New Roman"/>
          <w:sz w:val="28"/>
          <w:szCs w:val="28"/>
        </w:rPr>
        <w:t xml:space="preserve"> longer in the postoperative period than the patients from the adrenaline group.</w:t>
      </w:r>
    </w:p>
    <w:p w:rsidR="00EC4E4D" w:rsidRPr="00EC4E4D" w:rsidRDefault="00EC4E4D" w:rsidP="00AB1331">
      <w:pPr>
        <w:widowControl w:val="0"/>
        <w:spacing w:after="0"/>
        <w:ind w:firstLine="708"/>
        <w:jc w:val="both"/>
        <w:rPr>
          <w:rFonts w:ascii="Times New Roman"/>
          <w:sz w:val="28"/>
          <w:szCs w:val="28"/>
        </w:rPr>
      </w:pPr>
      <w:r w:rsidRPr="00EC4E4D">
        <w:rPr>
          <w:rFonts w:ascii="Times New Roman"/>
          <w:sz w:val="28"/>
          <w:szCs w:val="28"/>
        </w:rPr>
        <w:t xml:space="preserve">SVR is an important hemodynamic indicator. The mean value of SVR in patients receiving dopamine is 4103 </w:t>
      </w:r>
      <w:r w:rsidRPr="00EC4E4D">
        <w:rPr>
          <w:rFonts w:ascii="Times New Roman"/>
          <w:sz w:val="28"/>
          <w:szCs w:val="28"/>
        </w:rPr>
        <w:t>±</w:t>
      </w:r>
      <w:r w:rsidRPr="00EC4E4D">
        <w:rPr>
          <w:rFonts w:ascii="Times New Roman"/>
          <w:sz w:val="28"/>
          <w:szCs w:val="28"/>
        </w:rPr>
        <w:t xml:space="preserve"> 2249 </w:t>
      </w:r>
      <w:r w:rsidRPr="00EC4E4D">
        <w:rPr>
          <w:rFonts w:ascii="Times New Roman" w:hAnsi="Times New Roman" w:cs="Times New Roman"/>
          <w:sz w:val="28"/>
          <w:szCs w:val="28"/>
        </w:rPr>
        <w:t>dyn·sec·cm</w:t>
      </w:r>
      <w:r w:rsidRPr="00EC4E4D">
        <w:rPr>
          <w:rFonts w:ascii="Times New Roman" w:hAnsi="Times New Roman" w:cs="Times New Roman"/>
          <w:sz w:val="28"/>
          <w:szCs w:val="28"/>
          <w:vertAlign w:val="superscript"/>
        </w:rPr>
        <w:t>-5</w:t>
      </w:r>
      <w:r w:rsidRPr="00EC4E4D">
        <w:rPr>
          <w:rFonts w:ascii="Times New Roman" w:hAnsi="Times New Roman" w:cs="Times New Roman"/>
          <w:sz w:val="28"/>
          <w:szCs w:val="28"/>
        </w:rPr>
        <w:t xml:space="preserve">, while it is </w:t>
      </w:r>
      <w:r w:rsidRPr="00EC4E4D">
        <w:rPr>
          <w:rFonts w:ascii="Times New Roman"/>
          <w:sz w:val="28"/>
          <w:szCs w:val="28"/>
        </w:rPr>
        <w:t xml:space="preserve">3102 </w:t>
      </w:r>
      <w:r w:rsidRPr="00EC4E4D">
        <w:rPr>
          <w:rFonts w:ascii="Times New Roman"/>
          <w:sz w:val="28"/>
          <w:szCs w:val="28"/>
        </w:rPr>
        <w:t>±</w:t>
      </w:r>
      <w:r w:rsidRPr="00EC4E4D">
        <w:rPr>
          <w:rFonts w:ascii="Times New Roman"/>
          <w:sz w:val="28"/>
          <w:szCs w:val="28"/>
        </w:rPr>
        <w:t xml:space="preserve"> 992 </w:t>
      </w:r>
      <w:r w:rsidRPr="00EC4E4D">
        <w:rPr>
          <w:rFonts w:ascii="Times New Roman" w:hAnsi="Times New Roman" w:cs="Times New Roman"/>
          <w:sz w:val="28"/>
          <w:szCs w:val="28"/>
        </w:rPr>
        <w:t>dyn·sec·cm</w:t>
      </w:r>
      <w:r w:rsidRPr="00EC4E4D">
        <w:rPr>
          <w:rFonts w:ascii="Times New Roman" w:hAnsi="Times New Roman" w:cs="Times New Roman"/>
          <w:sz w:val="28"/>
          <w:szCs w:val="28"/>
          <w:vertAlign w:val="superscript"/>
        </w:rPr>
        <w:t xml:space="preserve">-5 </w:t>
      </w:r>
      <w:r w:rsidRPr="00EC4E4D">
        <w:rPr>
          <w:rFonts w:ascii="Times New Roman"/>
          <w:sz w:val="28"/>
          <w:szCs w:val="28"/>
        </w:rPr>
        <w:t xml:space="preserve">for the patients receiving adrenaline in the postoperative period. This indicates that patients </w:t>
      </w:r>
      <w:r>
        <w:rPr>
          <w:rFonts w:ascii="Times New Roman"/>
          <w:sz w:val="28"/>
          <w:szCs w:val="28"/>
        </w:rPr>
        <w:t xml:space="preserve">from the </w:t>
      </w:r>
      <w:r w:rsidRPr="00EC4E4D">
        <w:rPr>
          <w:rFonts w:ascii="Times New Roman"/>
          <w:sz w:val="28"/>
          <w:szCs w:val="28"/>
        </w:rPr>
        <w:t xml:space="preserve">group </w:t>
      </w:r>
      <w:r>
        <w:rPr>
          <w:rFonts w:ascii="Times New Roman"/>
          <w:sz w:val="28"/>
          <w:szCs w:val="28"/>
        </w:rPr>
        <w:t xml:space="preserve">II </w:t>
      </w:r>
      <w:r w:rsidRPr="00EC4E4D">
        <w:rPr>
          <w:rFonts w:ascii="Times New Roman"/>
          <w:sz w:val="28"/>
          <w:szCs w:val="28"/>
        </w:rPr>
        <w:t>show a 13.9% lower SVR than patient</w:t>
      </w:r>
      <w:r>
        <w:rPr>
          <w:rFonts w:ascii="Times New Roman"/>
          <w:sz w:val="28"/>
          <w:szCs w:val="28"/>
        </w:rPr>
        <w:t xml:space="preserve">s from the </w:t>
      </w:r>
      <w:r w:rsidRPr="00EC4E4D">
        <w:rPr>
          <w:rFonts w:ascii="Times New Roman"/>
          <w:sz w:val="28"/>
          <w:szCs w:val="28"/>
        </w:rPr>
        <w:t>group</w:t>
      </w:r>
      <w:r>
        <w:rPr>
          <w:rFonts w:ascii="Times New Roman"/>
          <w:sz w:val="28"/>
          <w:szCs w:val="28"/>
        </w:rPr>
        <w:t xml:space="preserve"> I</w:t>
      </w:r>
      <w:r w:rsidRPr="00EC4E4D">
        <w:rPr>
          <w:rFonts w:ascii="Times New Roman"/>
          <w:sz w:val="28"/>
          <w:szCs w:val="28"/>
        </w:rPr>
        <w:t>, this difference is statistically significant (p &lt;0.05).</w:t>
      </w:r>
    </w:p>
    <w:p w:rsidR="00EC4E4D" w:rsidRPr="00EC4E4D" w:rsidRDefault="00EC4E4D" w:rsidP="00EC4E4D">
      <w:pPr>
        <w:widowControl w:val="0"/>
        <w:spacing w:after="0"/>
        <w:ind w:firstLine="708"/>
        <w:jc w:val="both"/>
        <w:rPr>
          <w:rFonts w:ascii="Times New Roman"/>
          <w:sz w:val="28"/>
          <w:szCs w:val="28"/>
        </w:rPr>
      </w:pPr>
      <w:r w:rsidRPr="00EC4E4D">
        <w:rPr>
          <w:rFonts w:ascii="Times New Roman"/>
          <w:sz w:val="28"/>
          <w:szCs w:val="28"/>
        </w:rPr>
        <w:lastRenderedPageBreak/>
        <w:t>During this work an analysis of postoperative complications was carried out. Among the postoperative complications there are: p</w:t>
      </w:r>
      <w:r w:rsidR="009E29EE">
        <w:rPr>
          <w:rFonts w:ascii="Times New Roman"/>
          <w:sz w:val="28"/>
          <w:szCs w:val="28"/>
        </w:rPr>
        <w:t xml:space="preserve">ulmonary complications, such as </w:t>
      </w:r>
      <w:r w:rsidRPr="00EC4E4D">
        <w:rPr>
          <w:rFonts w:ascii="Times New Roman"/>
          <w:sz w:val="28"/>
          <w:szCs w:val="28"/>
        </w:rPr>
        <w:t>prolonged ventilation (&gt; 48 h); cardiac complications, such as decreased myocardial contractility (ejection fraction &lt;50%), arrhythmias and conduction disorders (</w:t>
      </w:r>
      <w:proofErr w:type="spellStart"/>
      <w:r w:rsidRPr="00EC4E4D">
        <w:rPr>
          <w:rFonts w:ascii="Times New Roman"/>
          <w:sz w:val="28"/>
          <w:szCs w:val="28"/>
        </w:rPr>
        <w:t>tachyarrhythmias</w:t>
      </w:r>
      <w:proofErr w:type="spellEnd"/>
      <w:r w:rsidRPr="00EC4E4D">
        <w:rPr>
          <w:rFonts w:ascii="Times New Roman"/>
          <w:sz w:val="28"/>
          <w:szCs w:val="28"/>
        </w:rPr>
        <w:t>); renal complications (oliguria</w:t>
      </w:r>
      <w:r w:rsidR="009E29EE">
        <w:rPr>
          <w:rFonts w:ascii="Times New Roman"/>
          <w:sz w:val="28"/>
          <w:szCs w:val="28"/>
        </w:rPr>
        <w:t>, creatinine &gt; 40 mg/l</w:t>
      </w:r>
      <w:r w:rsidRPr="00EC4E4D">
        <w:rPr>
          <w:rFonts w:ascii="Times New Roman"/>
          <w:sz w:val="28"/>
          <w:szCs w:val="28"/>
        </w:rPr>
        <w:t xml:space="preserve">). </w:t>
      </w:r>
      <w:r>
        <w:rPr>
          <w:rFonts w:ascii="Times New Roman"/>
          <w:sz w:val="28"/>
          <w:szCs w:val="28"/>
        </w:rPr>
        <w:t>All data are presented in T</w:t>
      </w:r>
      <w:r w:rsidRPr="00EC4E4D">
        <w:rPr>
          <w:rFonts w:ascii="Times New Roman"/>
          <w:sz w:val="28"/>
          <w:szCs w:val="28"/>
        </w:rPr>
        <w:t>able 2.</w:t>
      </w:r>
    </w:p>
    <w:p w:rsidR="00EC4E4D" w:rsidRPr="00EC4E4D" w:rsidRDefault="00EC4E4D" w:rsidP="00EC4E4D">
      <w:pPr>
        <w:spacing w:after="0"/>
        <w:ind w:firstLine="708"/>
        <w:jc w:val="both"/>
        <w:rPr>
          <w:rFonts w:ascii="Times New Roman" w:hAnsi="Times New Roman" w:cs="Times New Roman"/>
          <w:i/>
          <w:sz w:val="28"/>
          <w:szCs w:val="28"/>
        </w:rPr>
      </w:pPr>
      <w:r w:rsidRPr="00EC4E4D">
        <w:rPr>
          <w:rFonts w:ascii="Times New Roman" w:hAnsi="Times New Roman" w:cs="Times New Roman"/>
          <w:i/>
          <w:sz w:val="28"/>
          <w:szCs w:val="28"/>
        </w:rPr>
        <w:t>Table 2. Postoperative co</w:t>
      </w:r>
      <w:r>
        <w:rPr>
          <w:rFonts w:ascii="Times New Roman" w:hAnsi="Times New Roman" w:cs="Times New Roman"/>
          <w:i/>
          <w:sz w:val="28"/>
          <w:szCs w:val="28"/>
        </w:rPr>
        <w:t>mplications of patients from</w:t>
      </w:r>
      <w:r w:rsidRPr="00EC4E4D">
        <w:rPr>
          <w:rFonts w:ascii="Times New Roman" w:hAnsi="Times New Roman" w:cs="Times New Roman"/>
          <w:i/>
          <w:sz w:val="28"/>
          <w:szCs w:val="28"/>
        </w:rPr>
        <w:t xml:space="preserve"> </w:t>
      </w:r>
      <w:r>
        <w:rPr>
          <w:rFonts w:ascii="Times New Roman" w:hAnsi="Times New Roman" w:cs="Times New Roman"/>
          <w:i/>
          <w:sz w:val="28"/>
          <w:szCs w:val="28"/>
        </w:rPr>
        <w:t xml:space="preserve">groups </w:t>
      </w:r>
      <w:r w:rsidRPr="00EC4E4D">
        <w:rPr>
          <w:rFonts w:ascii="Times New Roman" w:hAnsi="Times New Roman" w:cs="Times New Roman"/>
          <w:i/>
          <w:sz w:val="28"/>
          <w:szCs w:val="28"/>
        </w:rPr>
        <w:t>I and II</w:t>
      </w:r>
    </w:p>
    <w:tbl>
      <w:tblPr>
        <w:tblStyle w:val="a5"/>
        <w:tblW w:w="0" w:type="auto"/>
        <w:tblInd w:w="250" w:type="dxa"/>
        <w:tblLook w:val="04A0" w:firstRow="1" w:lastRow="0" w:firstColumn="1" w:lastColumn="0" w:noHBand="0" w:noVBand="1"/>
      </w:tblPr>
      <w:tblGrid>
        <w:gridCol w:w="4120"/>
        <w:gridCol w:w="2895"/>
        <w:gridCol w:w="2640"/>
      </w:tblGrid>
      <w:tr w:rsidR="00EC4E4D" w:rsidRPr="00EC4E4D" w:rsidTr="00EC4E4D">
        <w:trPr>
          <w:trHeight w:val="397"/>
        </w:trPr>
        <w:tc>
          <w:tcPr>
            <w:tcW w:w="4120" w:type="dxa"/>
            <w:vMerge w:val="restart"/>
            <w:vAlign w:val="center"/>
          </w:tcPr>
          <w:p w:rsidR="00EC4E4D" w:rsidRPr="00EC4E4D" w:rsidRDefault="00EC4E4D" w:rsidP="00F06F8E">
            <w:pPr>
              <w:jc w:val="center"/>
              <w:rPr>
                <w:rFonts w:ascii="Times New Roman" w:hAnsi="Times New Roman" w:cs="Times New Roman"/>
                <w:b/>
                <w:sz w:val="24"/>
                <w:szCs w:val="24"/>
              </w:rPr>
            </w:pPr>
            <w:r w:rsidRPr="00EC4E4D">
              <w:rPr>
                <w:rFonts w:ascii="Times New Roman" w:hAnsi="Times New Roman" w:cs="Times New Roman"/>
                <w:b/>
                <w:sz w:val="24"/>
                <w:szCs w:val="24"/>
              </w:rPr>
              <w:t>Postoperative complications</w:t>
            </w:r>
          </w:p>
        </w:tc>
        <w:tc>
          <w:tcPr>
            <w:tcW w:w="5535" w:type="dxa"/>
            <w:gridSpan w:val="2"/>
            <w:vAlign w:val="center"/>
          </w:tcPr>
          <w:p w:rsidR="00EC4E4D" w:rsidRPr="00EC4E4D" w:rsidRDefault="00EC4E4D" w:rsidP="00F06F8E">
            <w:pPr>
              <w:jc w:val="center"/>
              <w:rPr>
                <w:rFonts w:ascii="Times New Roman" w:hAnsi="Times New Roman" w:cs="Times New Roman"/>
                <w:b/>
                <w:sz w:val="24"/>
                <w:szCs w:val="24"/>
              </w:rPr>
            </w:pPr>
            <w:r w:rsidRPr="00EC4E4D">
              <w:rPr>
                <w:rFonts w:ascii="Times New Roman" w:hAnsi="Times New Roman" w:cs="Times New Roman"/>
                <w:b/>
                <w:sz w:val="24"/>
                <w:szCs w:val="24"/>
              </w:rPr>
              <w:t>Episode</w:t>
            </w:r>
            <w:r>
              <w:rPr>
                <w:rFonts w:ascii="Times New Roman" w:hAnsi="Times New Roman" w:cs="Times New Roman"/>
                <w:b/>
                <w:sz w:val="24"/>
                <w:szCs w:val="24"/>
              </w:rPr>
              <w:t>s</w:t>
            </w:r>
            <w:r w:rsidRPr="00EC4E4D">
              <w:rPr>
                <w:rFonts w:ascii="Times New Roman" w:hAnsi="Times New Roman" w:cs="Times New Roman"/>
                <w:b/>
                <w:sz w:val="24"/>
                <w:szCs w:val="24"/>
              </w:rPr>
              <w:t xml:space="preserve"> of a postoperative complication</w:t>
            </w:r>
          </w:p>
        </w:tc>
      </w:tr>
      <w:tr w:rsidR="00EC4E4D" w:rsidRPr="00EC4E4D" w:rsidTr="00EC4E4D">
        <w:trPr>
          <w:trHeight w:val="397"/>
        </w:trPr>
        <w:tc>
          <w:tcPr>
            <w:tcW w:w="4120" w:type="dxa"/>
            <w:vMerge/>
            <w:vAlign w:val="center"/>
          </w:tcPr>
          <w:p w:rsidR="00EC4E4D" w:rsidRPr="00EC4E4D" w:rsidRDefault="00EC4E4D" w:rsidP="00F06F8E">
            <w:pPr>
              <w:jc w:val="center"/>
              <w:rPr>
                <w:rFonts w:ascii="Times New Roman" w:hAnsi="Times New Roman" w:cs="Times New Roman"/>
                <w:b/>
                <w:sz w:val="24"/>
                <w:szCs w:val="24"/>
              </w:rPr>
            </w:pPr>
          </w:p>
        </w:tc>
        <w:tc>
          <w:tcPr>
            <w:tcW w:w="2895" w:type="dxa"/>
            <w:vAlign w:val="center"/>
          </w:tcPr>
          <w:p w:rsidR="00EC4E4D" w:rsidRPr="00EC4E4D" w:rsidRDefault="00EC4E4D" w:rsidP="00F06F8E">
            <w:pPr>
              <w:jc w:val="center"/>
              <w:rPr>
                <w:rFonts w:ascii="Times New Roman" w:hAnsi="Times New Roman" w:cs="Times New Roman"/>
                <w:b/>
                <w:sz w:val="24"/>
                <w:szCs w:val="24"/>
              </w:rPr>
            </w:pPr>
            <w:r>
              <w:rPr>
                <w:rFonts w:ascii="Times New Roman" w:hAnsi="Times New Roman" w:cs="Times New Roman"/>
                <w:b/>
                <w:sz w:val="24"/>
                <w:szCs w:val="24"/>
              </w:rPr>
              <w:t>G</w:t>
            </w:r>
            <w:r w:rsidRPr="00EC4E4D">
              <w:rPr>
                <w:rFonts w:ascii="Times New Roman" w:hAnsi="Times New Roman" w:cs="Times New Roman"/>
                <w:b/>
                <w:sz w:val="24"/>
                <w:szCs w:val="24"/>
              </w:rPr>
              <w:t>roup</w:t>
            </w:r>
            <w:r>
              <w:rPr>
                <w:rFonts w:ascii="Times New Roman" w:hAnsi="Times New Roman" w:cs="Times New Roman"/>
                <w:b/>
                <w:sz w:val="24"/>
                <w:szCs w:val="24"/>
              </w:rPr>
              <w:t xml:space="preserve"> I</w:t>
            </w:r>
          </w:p>
          <w:p w:rsidR="00EC4E4D" w:rsidRPr="00EC4E4D" w:rsidRDefault="009E29EE" w:rsidP="00EC4E4D">
            <w:pPr>
              <w:jc w:val="center"/>
              <w:rPr>
                <w:rFonts w:ascii="Times New Roman" w:hAnsi="Times New Roman" w:cs="Times New Roman"/>
                <w:b/>
                <w:sz w:val="24"/>
                <w:szCs w:val="24"/>
              </w:rPr>
            </w:pPr>
            <w:r>
              <w:rPr>
                <w:rFonts w:ascii="Times New Roman" w:hAnsi="Times New Roman" w:cs="Times New Roman"/>
                <w:b/>
                <w:sz w:val="24"/>
                <w:szCs w:val="24"/>
              </w:rPr>
              <w:t>(N = 16</w:t>
            </w:r>
            <w:r w:rsidR="00EC4E4D" w:rsidRPr="00EC4E4D">
              <w:rPr>
                <w:rFonts w:ascii="Times New Roman" w:hAnsi="Times New Roman" w:cs="Times New Roman"/>
                <w:b/>
                <w:sz w:val="24"/>
                <w:szCs w:val="24"/>
              </w:rPr>
              <w:t xml:space="preserve">) </w:t>
            </w:r>
          </w:p>
        </w:tc>
        <w:tc>
          <w:tcPr>
            <w:tcW w:w="2640" w:type="dxa"/>
            <w:vAlign w:val="center"/>
          </w:tcPr>
          <w:p w:rsidR="00EC4E4D" w:rsidRPr="00EC4E4D" w:rsidRDefault="00EC4E4D" w:rsidP="00F06F8E">
            <w:pPr>
              <w:jc w:val="center"/>
              <w:rPr>
                <w:rFonts w:ascii="Times New Roman" w:hAnsi="Times New Roman" w:cs="Times New Roman"/>
                <w:b/>
                <w:sz w:val="24"/>
                <w:szCs w:val="24"/>
              </w:rPr>
            </w:pPr>
            <w:r>
              <w:rPr>
                <w:rFonts w:ascii="Times New Roman" w:hAnsi="Times New Roman" w:cs="Times New Roman"/>
                <w:b/>
                <w:sz w:val="24"/>
                <w:szCs w:val="24"/>
              </w:rPr>
              <w:t>G</w:t>
            </w:r>
            <w:r w:rsidRPr="00EC4E4D">
              <w:rPr>
                <w:rFonts w:ascii="Times New Roman" w:hAnsi="Times New Roman" w:cs="Times New Roman"/>
                <w:b/>
                <w:sz w:val="24"/>
                <w:szCs w:val="24"/>
              </w:rPr>
              <w:t>roup</w:t>
            </w:r>
            <w:r>
              <w:rPr>
                <w:rFonts w:ascii="Times New Roman" w:hAnsi="Times New Roman" w:cs="Times New Roman"/>
                <w:b/>
                <w:sz w:val="24"/>
                <w:szCs w:val="24"/>
              </w:rPr>
              <w:t xml:space="preserve"> II</w:t>
            </w:r>
          </w:p>
          <w:p w:rsidR="00EC4E4D" w:rsidRPr="00EC4E4D" w:rsidRDefault="009E29EE" w:rsidP="00EC4E4D">
            <w:pPr>
              <w:jc w:val="center"/>
              <w:rPr>
                <w:rFonts w:ascii="Times New Roman" w:hAnsi="Times New Roman" w:cs="Times New Roman"/>
                <w:b/>
                <w:sz w:val="24"/>
                <w:szCs w:val="24"/>
              </w:rPr>
            </w:pPr>
            <w:r>
              <w:rPr>
                <w:rFonts w:ascii="Times New Roman" w:hAnsi="Times New Roman" w:cs="Times New Roman"/>
                <w:b/>
                <w:sz w:val="24"/>
                <w:szCs w:val="24"/>
              </w:rPr>
              <w:t>(N = 14</w:t>
            </w:r>
            <w:r w:rsidR="00EC4E4D" w:rsidRPr="00EC4E4D">
              <w:rPr>
                <w:rFonts w:ascii="Times New Roman" w:hAnsi="Times New Roman" w:cs="Times New Roman"/>
                <w:b/>
                <w:sz w:val="24"/>
                <w:szCs w:val="24"/>
              </w:rPr>
              <w:t xml:space="preserve">) </w:t>
            </w:r>
          </w:p>
        </w:tc>
      </w:tr>
      <w:tr w:rsidR="00EC4E4D" w:rsidRPr="00EC4E4D" w:rsidTr="00EC4E4D">
        <w:trPr>
          <w:trHeight w:val="397"/>
        </w:trPr>
        <w:tc>
          <w:tcPr>
            <w:tcW w:w="4120" w:type="dxa"/>
            <w:vAlign w:val="center"/>
          </w:tcPr>
          <w:p w:rsidR="00EC4E4D" w:rsidRPr="00EC4E4D" w:rsidRDefault="0036572D" w:rsidP="00F06F8E">
            <w:pPr>
              <w:jc w:val="center"/>
              <w:rPr>
                <w:rFonts w:ascii="Times New Roman" w:hAnsi="Times New Roman" w:cs="Times New Roman"/>
                <w:sz w:val="24"/>
                <w:szCs w:val="24"/>
              </w:rPr>
            </w:pPr>
            <w:r>
              <w:rPr>
                <w:rFonts w:ascii="Times New Roman" w:hAnsi="Times New Roman" w:cs="Times New Roman"/>
                <w:sz w:val="24"/>
                <w:szCs w:val="24"/>
              </w:rPr>
              <w:t>Cardiac complications</w:t>
            </w:r>
          </w:p>
        </w:tc>
        <w:tc>
          <w:tcPr>
            <w:tcW w:w="2895" w:type="dxa"/>
            <w:vAlign w:val="center"/>
          </w:tcPr>
          <w:p w:rsidR="00EC4E4D" w:rsidRPr="00EC4E4D" w:rsidRDefault="0036572D" w:rsidP="00F06F8E">
            <w:pPr>
              <w:jc w:val="center"/>
              <w:rPr>
                <w:rFonts w:ascii="Times New Roman" w:hAnsi="Times New Roman" w:cs="Times New Roman"/>
                <w:sz w:val="24"/>
                <w:szCs w:val="24"/>
              </w:rPr>
            </w:pPr>
            <w:r>
              <w:rPr>
                <w:rFonts w:ascii="Times New Roman" w:hAnsi="Times New Roman" w:cs="Times New Roman"/>
                <w:sz w:val="24"/>
                <w:szCs w:val="24"/>
              </w:rPr>
              <w:t>2 (12</w:t>
            </w:r>
            <w:r w:rsidR="00EC4E4D" w:rsidRPr="00EC4E4D">
              <w:rPr>
                <w:rFonts w:ascii="Times New Roman" w:hAnsi="Times New Roman" w:cs="Times New Roman"/>
                <w:sz w:val="24"/>
                <w:szCs w:val="24"/>
              </w:rPr>
              <w:t>,5)</w:t>
            </w:r>
          </w:p>
        </w:tc>
        <w:tc>
          <w:tcPr>
            <w:tcW w:w="2640" w:type="dxa"/>
            <w:vAlign w:val="center"/>
          </w:tcPr>
          <w:p w:rsidR="00EC4E4D" w:rsidRPr="00EC4E4D" w:rsidRDefault="0036572D" w:rsidP="00F06F8E">
            <w:pPr>
              <w:jc w:val="center"/>
              <w:rPr>
                <w:rFonts w:ascii="Times New Roman" w:hAnsi="Times New Roman" w:cs="Times New Roman"/>
                <w:sz w:val="24"/>
                <w:szCs w:val="24"/>
              </w:rPr>
            </w:pPr>
            <w:r>
              <w:rPr>
                <w:rFonts w:ascii="Times New Roman" w:hAnsi="Times New Roman" w:cs="Times New Roman"/>
                <w:sz w:val="24"/>
                <w:szCs w:val="24"/>
              </w:rPr>
              <w:t>1 (7,1</w:t>
            </w:r>
            <w:r w:rsidR="00EC4E4D" w:rsidRPr="00EC4E4D">
              <w:rPr>
                <w:rFonts w:ascii="Times New Roman" w:hAnsi="Times New Roman" w:cs="Times New Roman"/>
                <w:sz w:val="24"/>
                <w:szCs w:val="24"/>
              </w:rPr>
              <w:t>)</w:t>
            </w:r>
          </w:p>
        </w:tc>
      </w:tr>
      <w:tr w:rsidR="00EC4E4D" w:rsidRPr="00EC4E4D" w:rsidTr="00EC4E4D">
        <w:trPr>
          <w:trHeight w:val="397"/>
        </w:trPr>
        <w:tc>
          <w:tcPr>
            <w:tcW w:w="4120" w:type="dxa"/>
            <w:vAlign w:val="center"/>
          </w:tcPr>
          <w:p w:rsidR="00EC4E4D" w:rsidRPr="00EC4E4D" w:rsidRDefault="00EC4E4D" w:rsidP="00F06F8E">
            <w:pPr>
              <w:jc w:val="center"/>
              <w:rPr>
                <w:rFonts w:ascii="Times New Roman" w:hAnsi="Times New Roman" w:cs="Times New Roman"/>
                <w:sz w:val="24"/>
                <w:szCs w:val="24"/>
              </w:rPr>
            </w:pPr>
            <w:r w:rsidRPr="00EC4E4D">
              <w:rPr>
                <w:rFonts w:ascii="Times New Roman" w:hAnsi="Times New Roman" w:cs="Times New Roman"/>
                <w:sz w:val="24"/>
                <w:szCs w:val="24"/>
              </w:rPr>
              <w:t>Pulmonary complications</w:t>
            </w:r>
          </w:p>
        </w:tc>
        <w:tc>
          <w:tcPr>
            <w:tcW w:w="2895" w:type="dxa"/>
            <w:vAlign w:val="center"/>
          </w:tcPr>
          <w:p w:rsidR="00EC4E4D" w:rsidRPr="00EC4E4D" w:rsidRDefault="0036572D" w:rsidP="00F06F8E">
            <w:pPr>
              <w:jc w:val="center"/>
              <w:rPr>
                <w:rFonts w:ascii="Times New Roman" w:hAnsi="Times New Roman" w:cs="Times New Roman"/>
                <w:sz w:val="24"/>
                <w:szCs w:val="24"/>
              </w:rPr>
            </w:pPr>
            <w:r>
              <w:rPr>
                <w:rFonts w:ascii="Times New Roman" w:hAnsi="Times New Roman" w:cs="Times New Roman"/>
                <w:sz w:val="24"/>
                <w:szCs w:val="24"/>
              </w:rPr>
              <w:t>4 (25</w:t>
            </w:r>
            <w:r w:rsidR="00EC4E4D" w:rsidRPr="00EC4E4D">
              <w:rPr>
                <w:rFonts w:ascii="Times New Roman" w:hAnsi="Times New Roman" w:cs="Times New Roman"/>
                <w:sz w:val="24"/>
                <w:szCs w:val="24"/>
              </w:rPr>
              <w:t>,0)</w:t>
            </w:r>
          </w:p>
        </w:tc>
        <w:tc>
          <w:tcPr>
            <w:tcW w:w="2640" w:type="dxa"/>
            <w:vAlign w:val="center"/>
          </w:tcPr>
          <w:p w:rsidR="00EC4E4D" w:rsidRPr="00EC4E4D" w:rsidRDefault="0036572D" w:rsidP="00F06F8E">
            <w:pPr>
              <w:jc w:val="center"/>
              <w:rPr>
                <w:rFonts w:ascii="Times New Roman" w:hAnsi="Times New Roman" w:cs="Times New Roman"/>
                <w:sz w:val="24"/>
                <w:szCs w:val="24"/>
              </w:rPr>
            </w:pPr>
            <w:r>
              <w:rPr>
                <w:rFonts w:ascii="Times New Roman" w:hAnsi="Times New Roman" w:cs="Times New Roman"/>
                <w:sz w:val="24"/>
                <w:szCs w:val="24"/>
              </w:rPr>
              <w:t>1 (7,1</w:t>
            </w:r>
            <w:r w:rsidR="00EC4E4D" w:rsidRPr="00EC4E4D">
              <w:rPr>
                <w:rFonts w:ascii="Times New Roman" w:hAnsi="Times New Roman" w:cs="Times New Roman"/>
                <w:sz w:val="24"/>
                <w:szCs w:val="24"/>
              </w:rPr>
              <w:t>)</w:t>
            </w:r>
          </w:p>
        </w:tc>
      </w:tr>
      <w:tr w:rsidR="00EC4E4D" w:rsidRPr="00EC4E4D" w:rsidTr="00EC4E4D">
        <w:trPr>
          <w:trHeight w:val="397"/>
        </w:trPr>
        <w:tc>
          <w:tcPr>
            <w:tcW w:w="4120" w:type="dxa"/>
            <w:vAlign w:val="center"/>
          </w:tcPr>
          <w:p w:rsidR="00EC4E4D" w:rsidRPr="00EC4E4D" w:rsidRDefault="00EC4E4D" w:rsidP="00F06F8E">
            <w:pPr>
              <w:jc w:val="center"/>
              <w:rPr>
                <w:rFonts w:ascii="Times New Roman" w:hAnsi="Times New Roman" w:cs="Times New Roman"/>
                <w:sz w:val="24"/>
                <w:szCs w:val="24"/>
              </w:rPr>
            </w:pPr>
            <w:r w:rsidRPr="00EC4E4D">
              <w:rPr>
                <w:rFonts w:ascii="Times New Roman" w:hAnsi="Times New Roman" w:cs="Times New Roman"/>
                <w:sz w:val="24"/>
                <w:szCs w:val="24"/>
              </w:rPr>
              <w:t>Renal complications</w:t>
            </w:r>
          </w:p>
        </w:tc>
        <w:tc>
          <w:tcPr>
            <w:tcW w:w="2895" w:type="dxa"/>
            <w:vAlign w:val="center"/>
          </w:tcPr>
          <w:p w:rsidR="00EC4E4D" w:rsidRPr="00EC4E4D" w:rsidRDefault="00EC4E4D" w:rsidP="00F06F8E">
            <w:pPr>
              <w:jc w:val="center"/>
              <w:rPr>
                <w:rFonts w:ascii="Times New Roman" w:hAnsi="Times New Roman" w:cs="Times New Roman"/>
                <w:sz w:val="24"/>
                <w:szCs w:val="24"/>
              </w:rPr>
            </w:pPr>
            <w:r w:rsidRPr="00EC4E4D">
              <w:rPr>
                <w:rFonts w:ascii="Times New Roman" w:hAnsi="Times New Roman" w:cs="Times New Roman"/>
                <w:sz w:val="24"/>
                <w:szCs w:val="24"/>
              </w:rPr>
              <w:t>-</w:t>
            </w:r>
          </w:p>
        </w:tc>
        <w:tc>
          <w:tcPr>
            <w:tcW w:w="2640" w:type="dxa"/>
            <w:vAlign w:val="center"/>
          </w:tcPr>
          <w:p w:rsidR="00EC4E4D" w:rsidRPr="00EC4E4D" w:rsidRDefault="0036572D" w:rsidP="00F06F8E">
            <w:pPr>
              <w:jc w:val="center"/>
              <w:rPr>
                <w:rFonts w:ascii="Times New Roman" w:hAnsi="Times New Roman" w:cs="Times New Roman"/>
                <w:sz w:val="24"/>
                <w:szCs w:val="24"/>
              </w:rPr>
            </w:pPr>
            <w:r>
              <w:rPr>
                <w:rFonts w:ascii="Times New Roman" w:hAnsi="Times New Roman" w:cs="Times New Roman"/>
                <w:sz w:val="24"/>
                <w:szCs w:val="24"/>
              </w:rPr>
              <w:t>1 (7,1</w:t>
            </w:r>
            <w:r w:rsidR="00EC4E4D" w:rsidRPr="00EC4E4D">
              <w:rPr>
                <w:rFonts w:ascii="Times New Roman" w:hAnsi="Times New Roman" w:cs="Times New Roman"/>
                <w:sz w:val="24"/>
                <w:szCs w:val="24"/>
              </w:rPr>
              <w:t>)</w:t>
            </w:r>
          </w:p>
        </w:tc>
      </w:tr>
    </w:tbl>
    <w:p w:rsidR="00EC4E4D" w:rsidRPr="00EC4E4D" w:rsidRDefault="00EC4E4D" w:rsidP="00EC4E4D">
      <w:pPr>
        <w:widowControl w:val="0"/>
        <w:spacing w:before="240" w:after="0"/>
        <w:ind w:firstLine="708"/>
        <w:jc w:val="both"/>
        <w:rPr>
          <w:rFonts w:ascii="Times New Roman"/>
          <w:sz w:val="28"/>
          <w:szCs w:val="28"/>
        </w:rPr>
      </w:pPr>
      <w:r>
        <w:rPr>
          <w:rFonts w:ascii="Times New Roman"/>
          <w:sz w:val="28"/>
          <w:szCs w:val="28"/>
        </w:rPr>
        <w:t>The T</w:t>
      </w:r>
      <w:r w:rsidRPr="00EC4E4D">
        <w:rPr>
          <w:rFonts w:ascii="Times New Roman"/>
          <w:sz w:val="28"/>
          <w:szCs w:val="28"/>
        </w:rPr>
        <w:t xml:space="preserve">able 2 shows that the incidence of postoperative complications </w:t>
      </w:r>
      <w:r>
        <w:rPr>
          <w:rFonts w:ascii="Times New Roman"/>
          <w:sz w:val="28"/>
          <w:szCs w:val="28"/>
        </w:rPr>
        <w:t xml:space="preserve">is </w:t>
      </w:r>
      <w:r w:rsidR="007B6F64">
        <w:rPr>
          <w:rFonts w:ascii="Times New Roman"/>
          <w:sz w:val="28"/>
          <w:szCs w:val="28"/>
        </w:rPr>
        <w:t>37,5</w:t>
      </w:r>
      <w:r>
        <w:rPr>
          <w:rFonts w:ascii="Times New Roman"/>
          <w:sz w:val="28"/>
          <w:szCs w:val="28"/>
        </w:rPr>
        <w:t>% in the group I</w:t>
      </w:r>
      <w:r w:rsidRPr="00EC4E4D">
        <w:rPr>
          <w:rFonts w:ascii="Times New Roman"/>
          <w:sz w:val="28"/>
          <w:szCs w:val="28"/>
        </w:rPr>
        <w:t xml:space="preserve">, and </w:t>
      </w:r>
      <w:r>
        <w:rPr>
          <w:rFonts w:ascii="Times New Roman"/>
          <w:sz w:val="28"/>
          <w:szCs w:val="28"/>
        </w:rPr>
        <w:t>it is</w:t>
      </w:r>
      <w:r w:rsidR="007B6F64">
        <w:rPr>
          <w:rFonts w:ascii="Times New Roman"/>
          <w:sz w:val="28"/>
          <w:szCs w:val="28"/>
        </w:rPr>
        <w:t xml:space="preserve"> 21</w:t>
      </w:r>
      <w:r>
        <w:rPr>
          <w:rFonts w:ascii="Times New Roman"/>
          <w:sz w:val="28"/>
          <w:szCs w:val="28"/>
        </w:rPr>
        <w:t>,</w:t>
      </w:r>
      <w:r w:rsidR="007B6F64">
        <w:rPr>
          <w:rFonts w:ascii="Times New Roman"/>
          <w:sz w:val="28"/>
          <w:szCs w:val="28"/>
        </w:rPr>
        <w:t>3</w:t>
      </w:r>
      <w:r w:rsidRPr="00EC4E4D">
        <w:rPr>
          <w:rFonts w:ascii="Times New Roman"/>
          <w:sz w:val="28"/>
          <w:szCs w:val="28"/>
        </w:rPr>
        <w:t xml:space="preserve">% </w:t>
      </w:r>
      <w:r>
        <w:rPr>
          <w:rFonts w:ascii="Times New Roman"/>
          <w:sz w:val="28"/>
          <w:szCs w:val="28"/>
        </w:rPr>
        <w:t>in the group II</w:t>
      </w:r>
      <w:r w:rsidRPr="00EC4E4D">
        <w:rPr>
          <w:rFonts w:ascii="Times New Roman"/>
          <w:sz w:val="28"/>
          <w:szCs w:val="28"/>
        </w:rPr>
        <w:t xml:space="preserve">. </w:t>
      </w:r>
      <w:r>
        <w:rPr>
          <w:rFonts w:ascii="Times New Roman"/>
          <w:sz w:val="28"/>
          <w:szCs w:val="28"/>
        </w:rPr>
        <w:t>This d</w:t>
      </w:r>
      <w:r w:rsidRPr="00EC4E4D">
        <w:rPr>
          <w:rFonts w:ascii="Times New Roman"/>
          <w:sz w:val="28"/>
          <w:szCs w:val="28"/>
        </w:rPr>
        <w:t xml:space="preserve">ata indicate that patients who </w:t>
      </w:r>
      <w:r>
        <w:rPr>
          <w:rFonts w:ascii="Times New Roman"/>
          <w:sz w:val="28"/>
          <w:szCs w:val="28"/>
        </w:rPr>
        <w:t>received</w:t>
      </w:r>
      <w:r w:rsidRPr="00EC4E4D">
        <w:rPr>
          <w:rFonts w:ascii="Times New Roman"/>
          <w:sz w:val="28"/>
          <w:szCs w:val="28"/>
        </w:rPr>
        <w:t xml:space="preserve"> dopamine in the postoperative period </w:t>
      </w:r>
      <w:r>
        <w:rPr>
          <w:rFonts w:ascii="Times New Roman"/>
          <w:sz w:val="28"/>
          <w:szCs w:val="28"/>
        </w:rPr>
        <w:t xml:space="preserve">are </w:t>
      </w:r>
      <w:r w:rsidRPr="00EC4E4D">
        <w:rPr>
          <w:rFonts w:ascii="Times New Roman"/>
          <w:sz w:val="28"/>
          <w:szCs w:val="28"/>
        </w:rPr>
        <w:t xml:space="preserve">more likely to develop postoperative complications than patients who </w:t>
      </w:r>
      <w:r>
        <w:rPr>
          <w:rFonts w:ascii="Times New Roman"/>
          <w:sz w:val="28"/>
          <w:szCs w:val="28"/>
        </w:rPr>
        <w:t xml:space="preserve">received adrenaline </w:t>
      </w:r>
      <w:r w:rsidRPr="00EC4E4D">
        <w:rPr>
          <w:rFonts w:ascii="Times New Roman"/>
          <w:sz w:val="28"/>
          <w:szCs w:val="28"/>
        </w:rPr>
        <w:t xml:space="preserve">in the postoperative period. Postoperative complications in both groups are </w:t>
      </w:r>
      <w:r>
        <w:rPr>
          <w:rFonts w:ascii="Times New Roman"/>
          <w:sz w:val="28"/>
          <w:szCs w:val="28"/>
        </w:rPr>
        <w:t>re</w:t>
      </w:r>
      <w:r w:rsidRPr="00EC4E4D">
        <w:rPr>
          <w:rFonts w:ascii="Times New Roman"/>
          <w:sz w:val="28"/>
          <w:szCs w:val="28"/>
        </w:rPr>
        <w:t>presented</w:t>
      </w:r>
      <w:r>
        <w:rPr>
          <w:rFonts w:ascii="Times New Roman"/>
          <w:sz w:val="28"/>
          <w:szCs w:val="28"/>
        </w:rPr>
        <w:t xml:space="preserve"> in F</w:t>
      </w:r>
      <w:r w:rsidRPr="00EC4E4D">
        <w:rPr>
          <w:rFonts w:ascii="Times New Roman"/>
          <w:sz w:val="28"/>
          <w:szCs w:val="28"/>
        </w:rPr>
        <w:t>ig. 1.</w:t>
      </w:r>
    </w:p>
    <w:p w:rsidR="00D53F37" w:rsidRPr="00EC4E4D" w:rsidRDefault="00D53F37" w:rsidP="00AB1331">
      <w:pPr>
        <w:widowControl w:val="0"/>
        <w:spacing w:after="0"/>
        <w:ind w:firstLine="708"/>
        <w:jc w:val="both"/>
        <w:rPr>
          <w:rFonts w:ascii="Times New Roman"/>
          <w:i/>
          <w:sz w:val="28"/>
          <w:szCs w:val="28"/>
        </w:rPr>
      </w:pPr>
      <w:r w:rsidRPr="00EC4E4D">
        <w:rPr>
          <w:rFonts w:ascii="Times New Roman"/>
          <w:i/>
          <w:sz w:val="28"/>
          <w:szCs w:val="28"/>
        </w:rPr>
        <w:t>Fig. 1. Postoperative complications of patients from I and II groups</w:t>
      </w:r>
    </w:p>
    <w:p w:rsidR="00AB1331" w:rsidRPr="00EC4E4D" w:rsidRDefault="00D53F37" w:rsidP="00D53F37">
      <w:pPr>
        <w:widowControl w:val="0"/>
        <w:spacing w:after="0"/>
        <w:ind w:firstLine="708"/>
        <w:jc w:val="both"/>
        <w:rPr>
          <w:rFonts w:ascii="Times New Roman"/>
          <w:sz w:val="28"/>
          <w:szCs w:val="28"/>
        </w:rPr>
      </w:pPr>
      <w:r w:rsidRPr="00EC4E4D">
        <w:rPr>
          <w:rFonts w:ascii="Times New Roman" w:hAnsi="Times New Roman" w:cs="Times New Roman"/>
          <w:i/>
          <w:noProof/>
          <w:sz w:val="28"/>
          <w:szCs w:val="28"/>
          <w:lang w:val="ru-RU" w:eastAsia="ru-RU"/>
        </w:rPr>
        <w:drawing>
          <wp:inline distT="0" distB="0" distL="0" distR="0" wp14:anchorId="3D9538A2" wp14:editId="20AA75EC">
            <wp:extent cx="5534167" cy="3439236"/>
            <wp:effectExtent l="0" t="0" r="9525" b="279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3F37" w:rsidRPr="00EC4E4D" w:rsidRDefault="00D53F37" w:rsidP="00D53F37">
      <w:pPr>
        <w:widowControl w:val="0"/>
        <w:spacing w:before="240" w:after="0"/>
        <w:jc w:val="both"/>
        <w:rPr>
          <w:rFonts w:ascii="Times New Roman"/>
          <w:b/>
          <w:sz w:val="28"/>
          <w:szCs w:val="28"/>
        </w:rPr>
      </w:pPr>
      <w:r w:rsidRPr="00EC4E4D">
        <w:rPr>
          <w:rFonts w:ascii="Times New Roman"/>
          <w:b/>
          <w:sz w:val="28"/>
          <w:szCs w:val="28"/>
        </w:rPr>
        <w:lastRenderedPageBreak/>
        <w:tab/>
        <w:t>Conclusions:</w:t>
      </w:r>
    </w:p>
    <w:p w:rsidR="00D46CB4" w:rsidRPr="00D46CB4" w:rsidRDefault="00D53F37" w:rsidP="00D46CB4">
      <w:pPr>
        <w:widowControl w:val="0"/>
        <w:spacing w:after="0"/>
        <w:jc w:val="both"/>
        <w:rPr>
          <w:rFonts w:ascii="Times New Roman"/>
          <w:sz w:val="28"/>
          <w:szCs w:val="28"/>
        </w:rPr>
      </w:pPr>
      <w:r w:rsidRPr="00D46CB4">
        <w:rPr>
          <w:rFonts w:ascii="Times New Roman"/>
          <w:sz w:val="28"/>
          <w:szCs w:val="28"/>
        </w:rPr>
        <w:t>1.</w:t>
      </w:r>
      <w:r w:rsidR="00EC4E4D">
        <w:rPr>
          <w:rFonts w:ascii="Times New Roman"/>
          <w:b/>
          <w:sz w:val="28"/>
          <w:szCs w:val="28"/>
        </w:rPr>
        <w:t xml:space="preserve"> </w:t>
      </w:r>
      <w:r w:rsidR="00D46CB4">
        <w:rPr>
          <w:rFonts w:ascii="Times New Roman"/>
          <w:sz w:val="28"/>
          <w:szCs w:val="28"/>
        </w:rPr>
        <w:t>The systemic</w:t>
      </w:r>
      <w:r w:rsidR="00D46CB4" w:rsidRPr="00D46CB4">
        <w:rPr>
          <w:rFonts w:ascii="Times New Roman"/>
          <w:sz w:val="28"/>
          <w:szCs w:val="28"/>
        </w:rPr>
        <w:t xml:space="preserve"> vascular resistance </w:t>
      </w:r>
      <w:r w:rsidR="00D46CB4">
        <w:rPr>
          <w:rFonts w:ascii="Times New Roman"/>
          <w:sz w:val="28"/>
          <w:szCs w:val="28"/>
        </w:rPr>
        <w:t xml:space="preserve">is </w:t>
      </w:r>
      <w:r w:rsidR="00D46CB4" w:rsidRPr="00D46CB4">
        <w:rPr>
          <w:rFonts w:ascii="Times New Roman"/>
          <w:sz w:val="28"/>
          <w:szCs w:val="28"/>
        </w:rPr>
        <w:t xml:space="preserve">higher in patients </w:t>
      </w:r>
      <w:r w:rsidR="00D46CB4">
        <w:rPr>
          <w:rFonts w:ascii="Times New Roman"/>
          <w:sz w:val="28"/>
          <w:szCs w:val="28"/>
        </w:rPr>
        <w:t>who received</w:t>
      </w:r>
      <w:r w:rsidR="00D46CB4" w:rsidRPr="00D46CB4">
        <w:rPr>
          <w:rFonts w:ascii="Times New Roman"/>
          <w:sz w:val="28"/>
          <w:szCs w:val="28"/>
        </w:rPr>
        <w:t xml:space="preserve"> dopamine </w:t>
      </w:r>
      <w:r w:rsidR="00D46CB4">
        <w:rPr>
          <w:rFonts w:ascii="Times New Roman"/>
          <w:sz w:val="28"/>
          <w:szCs w:val="28"/>
        </w:rPr>
        <w:t xml:space="preserve">in the postoperative period, in </w:t>
      </w:r>
      <w:r w:rsidR="00D46CB4" w:rsidRPr="00D46CB4">
        <w:rPr>
          <w:rFonts w:ascii="Times New Roman"/>
          <w:sz w:val="28"/>
          <w:szCs w:val="28"/>
        </w:rPr>
        <w:t>compar</w:t>
      </w:r>
      <w:r w:rsidR="00D46CB4">
        <w:rPr>
          <w:rFonts w:ascii="Times New Roman"/>
          <w:sz w:val="28"/>
          <w:szCs w:val="28"/>
        </w:rPr>
        <w:t>ison</w:t>
      </w:r>
      <w:r w:rsidR="00D46CB4" w:rsidRPr="00D46CB4">
        <w:rPr>
          <w:rFonts w:ascii="Times New Roman"/>
          <w:sz w:val="28"/>
          <w:szCs w:val="28"/>
        </w:rPr>
        <w:t xml:space="preserve"> with patients who </w:t>
      </w:r>
      <w:r w:rsidR="00D46CB4">
        <w:rPr>
          <w:rFonts w:ascii="Times New Roman"/>
          <w:sz w:val="28"/>
          <w:szCs w:val="28"/>
        </w:rPr>
        <w:t>received</w:t>
      </w:r>
      <w:r w:rsidR="00D46CB4" w:rsidRPr="00D46CB4">
        <w:rPr>
          <w:rFonts w:ascii="Times New Roman"/>
          <w:sz w:val="28"/>
          <w:szCs w:val="28"/>
        </w:rPr>
        <w:t xml:space="preserve"> adrenaline.</w:t>
      </w:r>
    </w:p>
    <w:p w:rsidR="00D53F37" w:rsidRDefault="00D46CB4" w:rsidP="00D46CB4">
      <w:pPr>
        <w:widowControl w:val="0"/>
        <w:spacing w:after="0"/>
        <w:jc w:val="both"/>
        <w:rPr>
          <w:rFonts w:ascii="Times New Roman"/>
          <w:sz w:val="28"/>
          <w:szCs w:val="28"/>
        </w:rPr>
      </w:pPr>
      <w:r w:rsidRPr="00D46CB4">
        <w:rPr>
          <w:rFonts w:ascii="Times New Roman"/>
          <w:sz w:val="28"/>
          <w:szCs w:val="28"/>
        </w:rPr>
        <w:t xml:space="preserve">2. Patients </w:t>
      </w:r>
      <w:r>
        <w:rPr>
          <w:rFonts w:ascii="Times New Roman"/>
          <w:sz w:val="28"/>
          <w:szCs w:val="28"/>
        </w:rPr>
        <w:t xml:space="preserve">with adrenaline administration in the postoperative period have a shorter length of stay in the ICU, compared with patients whom </w:t>
      </w:r>
      <w:r w:rsidRPr="00D46CB4">
        <w:rPr>
          <w:rFonts w:ascii="Times New Roman"/>
          <w:sz w:val="28"/>
          <w:szCs w:val="28"/>
        </w:rPr>
        <w:t>dopamine</w:t>
      </w:r>
      <w:r>
        <w:rPr>
          <w:rFonts w:ascii="Times New Roman"/>
          <w:sz w:val="28"/>
          <w:szCs w:val="28"/>
        </w:rPr>
        <w:t xml:space="preserve"> was administered</w:t>
      </w:r>
      <w:r w:rsidRPr="00D46CB4">
        <w:rPr>
          <w:rFonts w:ascii="Times New Roman"/>
          <w:sz w:val="28"/>
          <w:szCs w:val="28"/>
        </w:rPr>
        <w:t>.</w:t>
      </w:r>
    </w:p>
    <w:p w:rsidR="00AB1331" w:rsidRPr="00EC4E4D" w:rsidRDefault="00D46CB4" w:rsidP="00D46CB4">
      <w:pPr>
        <w:widowControl w:val="0"/>
        <w:spacing w:after="0"/>
        <w:jc w:val="both"/>
        <w:rPr>
          <w:rFonts w:ascii="Times New Roman"/>
          <w:i/>
          <w:sz w:val="28"/>
          <w:szCs w:val="28"/>
        </w:rPr>
      </w:pPr>
      <w:r w:rsidRPr="00D46CB4">
        <w:rPr>
          <w:rFonts w:ascii="Times New Roman"/>
          <w:sz w:val="28"/>
          <w:szCs w:val="28"/>
        </w:rPr>
        <w:t>3.</w:t>
      </w:r>
      <w:r>
        <w:rPr>
          <w:rFonts w:ascii="Times New Roman"/>
          <w:sz w:val="28"/>
          <w:szCs w:val="28"/>
        </w:rPr>
        <w:t xml:space="preserve"> </w:t>
      </w:r>
      <w:r w:rsidRPr="00D46CB4">
        <w:rPr>
          <w:rFonts w:ascii="Times New Roman"/>
          <w:sz w:val="28"/>
          <w:szCs w:val="28"/>
        </w:rPr>
        <w:t xml:space="preserve">The use of </w:t>
      </w:r>
      <w:r>
        <w:rPr>
          <w:rFonts w:ascii="Times New Roman"/>
          <w:sz w:val="28"/>
          <w:szCs w:val="28"/>
        </w:rPr>
        <w:t>adrenaline</w:t>
      </w:r>
      <w:r w:rsidRPr="00D46CB4">
        <w:rPr>
          <w:rFonts w:ascii="Times New Roman"/>
          <w:sz w:val="28"/>
          <w:szCs w:val="28"/>
        </w:rPr>
        <w:t xml:space="preserve"> </w:t>
      </w:r>
      <w:r>
        <w:rPr>
          <w:rFonts w:ascii="Times New Roman"/>
          <w:sz w:val="28"/>
          <w:szCs w:val="28"/>
        </w:rPr>
        <w:t xml:space="preserve">as a </w:t>
      </w:r>
      <w:r w:rsidRPr="00D46CB4">
        <w:rPr>
          <w:rFonts w:ascii="Times New Roman"/>
          <w:sz w:val="28"/>
          <w:szCs w:val="28"/>
        </w:rPr>
        <w:t>sympathomimetic for hemodynamic support</w:t>
      </w:r>
      <w:r>
        <w:rPr>
          <w:rFonts w:ascii="Times New Roman"/>
          <w:sz w:val="28"/>
          <w:szCs w:val="28"/>
        </w:rPr>
        <w:t xml:space="preserve"> is</w:t>
      </w:r>
      <w:r w:rsidRPr="00D46CB4">
        <w:rPr>
          <w:rFonts w:ascii="Times New Roman"/>
          <w:sz w:val="28"/>
          <w:szCs w:val="28"/>
        </w:rPr>
        <w:t xml:space="preserve"> associated with less postoperative complications, </w:t>
      </w:r>
      <w:r>
        <w:rPr>
          <w:rFonts w:ascii="Times New Roman"/>
          <w:sz w:val="28"/>
          <w:szCs w:val="28"/>
        </w:rPr>
        <w:t xml:space="preserve">in </w:t>
      </w:r>
      <w:r w:rsidRPr="00D46CB4">
        <w:rPr>
          <w:rFonts w:ascii="Times New Roman"/>
          <w:sz w:val="28"/>
          <w:szCs w:val="28"/>
        </w:rPr>
        <w:t>compar</w:t>
      </w:r>
      <w:r>
        <w:rPr>
          <w:rFonts w:ascii="Times New Roman"/>
          <w:sz w:val="28"/>
          <w:szCs w:val="28"/>
        </w:rPr>
        <w:t>ison</w:t>
      </w:r>
      <w:r w:rsidRPr="00D46CB4">
        <w:rPr>
          <w:rFonts w:ascii="Times New Roman"/>
          <w:sz w:val="28"/>
          <w:szCs w:val="28"/>
        </w:rPr>
        <w:t xml:space="preserve"> to dopamine</w:t>
      </w:r>
      <w:r w:rsidR="00BF3BAB">
        <w:rPr>
          <w:rFonts w:ascii="Times New Roman"/>
          <w:sz w:val="28"/>
          <w:szCs w:val="28"/>
        </w:rPr>
        <w:t xml:space="preserve"> administration</w:t>
      </w:r>
      <w:r w:rsidRPr="00D46CB4">
        <w:rPr>
          <w:rFonts w:ascii="Times New Roman"/>
          <w:sz w:val="28"/>
          <w:szCs w:val="28"/>
        </w:rPr>
        <w:t>.</w:t>
      </w:r>
    </w:p>
    <w:p w:rsidR="00AB1331" w:rsidRPr="00EC4E4D" w:rsidRDefault="00AB1331" w:rsidP="00D46CB4">
      <w:pPr>
        <w:widowControl w:val="0"/>
        <w:spacing w:after="0"/>
        <w:ind w:firstLine="720"/>
        <w:jc w:val="both"/>
      </w:pPr>
      <w:r w:rsidRPr="00EC4E4D">
        <w:rPr>
          <w:rFonts w:ascii="Times New Roman"/>
          <w:b/>
          <w:sz w:val="28"/>
          <w:szCs w:val="28"/>
        </w:rPr>
        <w:t>References:</w:t>
      </w:r>
    </w:p>
    <w:p w:rsidR="00B305B0" w:rsidRPr="00E31360" w:rsidRDefault="00B305B0" w:rsidP="00B305B0">
      <w:pPr>
        <w:spacing w:after="0" w:line="360" w:lineRule="auto"/>
        <w:jc w:val="both"/>
        <w:rPr>
          <w:rFonts w:ascii="Calibri" w:eastAsia="Calibri" w:hAnsi="Calibri" w:cs="Calibri"/>
          <w:color w:val="000000"/>
          <w:lang w:eastAsia="ru-RU"/>
        </w:rPr>
      </w:pPr>
      <w:r w:rsidRPr="00E31360">
        <w:rPr>
          <w:rFonts w:ascii="Times New Roman" w:eastAsia="Calibri" w:hAnsi="Times New Roman" w:cs="Times New Roman"/>
          <w:color w:val="000000"/>
          <w:sz w:val="28"/>
          <w:szCs w:val="28"/>
          <w:lang w:eastAsia="ru-RU"/>
        </w:rPr>
        <w:t>1. </w:t>
      </w:r>
      <w:proofErr w:type="spellStart"/>
      <w:r w:rsidRPr="00E31360">
        <w:rPr>
          <w:rFonts w:ascii="Times New Roman" w:eastAsia="Calibri" w:hAnsi="Times New Roman" w:cs="Times New Roman"/>
          <w:color w:val="000000"/>
          <w:sz w:val="28"/>
          <w:szCs w:val="28"/>
          <w:lang w:eastAsia="ru-RU"/>
        </w:rPr>
        <w:t>Patwardhan</w:t>
      </w:r>
      <w:proofErr w:type="spellEnd"/>
      <w:r w:rsidRPr="00E31360">
        <w:rPr>
          <w:rFonts w:ascii="Times New Roman" w:eastAsia="Calibri" w:hAnsi="Times New Roman" w:cs="Times New Roman"/>
          <w:color w:val="000000"/>
          <w:sz w:val="28"/>
          <w:szCs w:val="28"/>
          <w:lang w:eastAsia="ru-RU"/>
        </w:rPr>
        <w:t xml:space="preserve"> K. Inotropes in term neonates // Infant. – 2011. – Vol. 5 (1). –</w:t>
      </w:r>
      <w:r w:rsidRPr="00E31360">
        <w:rPr>
          <w:rFonts w:ascii="Calibri" w:eastAsia="Calibri" w:hAnsi="Calibri" w:cs="Calibri"/>
          <w:color w:val="000000"/>
          <w:lang w:eastAsia="ru-RU"/>
        </w:rPr>
        <w:t xml:space="preserve"> </w:t>
      </w:r>
      <w:r w:rsidRPr="00E31360">
        <w:rPr>
          <w:rFonts w:ascii="Times New Roman" w:eastAsia="Calibri" w:hAnsi="Times New Roman" w:cs="Times New Roman"/>
          <w:sz w:val="28"/>
          <w:szCs w:val="28"/>
          <w:lang w:eastAsia="ru-RU"/>
        </w:rPr>
        <w:t>P. </w:t>
      </w:r>
      <w:r w:rsidRPr="00E31360">
        <w:rPr>
          <w:rFonts w:ascii="Times New Roman" w:eastAsia="Calibri" w:hAnsi="Times New Roman" w:cs="Times New Roman"/>
          <w:color w:val="000000"/>
          <w:sz w:val="28"/>
          <w:szCs w:val="28"/>
          <w:lang w:eastAsia="ru-RU"/>
        </w:rPr>
        <w:t>12–17.</w:t>
      </w:r>
    </w:p>
    <w:p w:rsidR="00B305B0" w:rsidRPr="00E31360" w:rsidRDefault="00B305B0" w:rsidP="00B305B0">
      <w:pPr>
        <w:spacing w:after="0" w:line="360" w:lineRule="auto"/>
        <w:jc w:val="both"/>
        <w:rPr>
          <w:rFonts w:ascii="Calibri" w:eastAsia="Calibri" w:hAnsi="Calibri" w:cs="Calibri"/>
          <w:color w:val="000000"/>
          <w:lang w:eastAsia="ru-RU"/>
        </w:rPr>
      </w:pPr>
      <w:r w:rsidRPr="00E31360">
        <w:rPr>
          <w:rFonts w:ascii="Times New Roman" w:eastAsia="Calibri" w:hAnsi="Times New Roman" w:cs="Times New Roman"/>
          <w:color w:val="000000"/>
          <w:sz w:val="28"/>
          <w:szCs w:val="28"/>
          <w:lang w:eastAsia="ru-RU"/>
        </w:rPr>
        <w:t xml:space="preserve">2. Munoz R., Da Cruz E., </w:t>
      </w:r>
      <w:proofErr w:type="spellStart"/>
      <w:r w:rsidRPr="00E31360">
        <w:rPr>
          <w:rFonts w:ascii="Times New Roman" w:eastAsia="Calibri" w:hAnsi="Times New Roman" w:cs="Times New Roman"/>
          <w:color w:val="000000"/>
          <w:sz w:val="28"/>
          <w:szCs w:val="28"/>
          <w:lang w:eastAsia="ru-RU"/>
        </w:rPr>
        <w:t>Vetterly</w:t>
      </w:r>
      <w:proofErr w:type="spellEnd"/>
      <w:r w:rsidRPr="00E31360">
        <w:rPr>
          <w:rFonts w:ascii="Times New Roman" w:eastAsia="Calibri" w:hAnsi="Times New Roman" w:cs="Times New Roman"/>
          <w:color w:val="000000"/>
          <w:sz w:val="28"/>
          <w:szCs w:val="28"/>
          <w:lang w:eastAsia="ru-RU"/>
        </w:rPr>
        <w:t xml:space="preserve"> C. G. Handbook of Pediatric Cardiovascular Drugs. </w:t>
      </w:r>
      <w:proofErr w:type="gramStart"/>
      <w:r w:rsidRPr="00E31360">
        <w:rPr>
          <w:rFonts w:ascii="Times New Roman" w:eastAsia="Calibri" w:hAnsi="Times New Roman" w:cs="Times New Roman"/>
          <w:color w:val="000000"/>
          <w:sz w:val="28"/>
          <w:szCs w:val="28"/>
          <w:lang w:eastAsia="ru-RU"/>
        </w:rPr>
        <w:t>2d Edition.</w:t>
      </w:r>
      <w:proofErr w:type="gramEnd"/>
      <w:r w:rsidRPr="00E31360">
        <w:rPr>
          <w:rFonts w:ascii="Times New Roman" w:eastAsia="Calibri" w:hAnsi="Times New Roman" w:cs="Times New Roman"/>
          <w:color w:val="000000"/>
          <w:sz w:val="28"/>
          <w:szCs w:val="28"/>
          <w:lang w:eastAsia="ru-RU"/>
        </w:rPr>
        <w:t xml:space="preserve"> – </w:t>
      </w:r>
      <w:proofErr w:type="gramStart"/>
      <w:r w:rsidRPr="00E31360">
        <w:rPr>
          <w:rFonts w:ascii="Times New Roman" w:eastAsia="Calibri" w:hAnsi="Times New Roman" w:cs="Times New Roman"/>
          <w:color w:val="000000"/>
          <w:sz w:val="28"/>
          <w:szCs w:val="28"/>
          <w:lang w:eastAsia="ru-RU"/>
        </w:rPr>
        <w:t>London :</w:t>
      </w:r>
      <w:proofErr w:type="gramEnd"/>
      <w:r w:rsidRPr="00E31360">
        <w:rPr>
          <w:rFonts w:ascii="Times New Roman" w:eastAsia="Calibri" w:hAnsi="Times New Roman" w:cs="Times New Roman"/>
          <w:color w:val="000000"/>
          <w:sz w:val="28"/>
          <w:szCs w:val="28"/>
          <w:lang w:eastAsia="ru-RU"/>
        </w:rPr>
        <w:t xml:space="preserve"> Springer-</w:t>
      </w:r>
      <w:proofErr w:type="spellStart"/>
      <w:r w:rsidRPr="00E31360">
        <w:rPr>
          <w:rFonts w:ascii="Times New Roman" w:eastAsia="Calibri" w:hAnsi="Times New Roman" w:cs="Times New Roman"/>
          <w:color w:val="000000"/>
          <w:sz w:val="28"/>
          <w:szCs w:val="28"/>
          <w:lang w:eastAsia="ru-RU"/>
        </w:rPr>
        <w:t>Verlag</w:t>
      </w:r>
      <w:proofErr w:type="spellEnd"/>
      <w:r w:rsidRPr="00E31360">
        <w:rPr>
          <w:rFonts w:ascii="Times New Roman" w:eastAsia="Calibri" w:hAnsi="Times New Roman" w:cs="Times New Roman"/>
          <w:color w:val="000000"/>
          <w:sz w:val="28"/>
          <w:szCs w:val="28"/>
          <w:lang w:eastAsia="ru-RU"/>
        </w:rPr>
        <w:t xml:space="preserve">, 2014. – </w:t>
      </w:r>
      <w:r w:rsidRPr="00E31360">
        <w:rPr>
          <w:rFonts w:ascii="Times New Roman" w:eastAsia="Calibri" w:hAnsi="Times New Roman" w:cs="Times New Roman"/>
          <w:sz w:val="28"/>
          <w:szCs w:val="28"/>
          <w:lang w:eastAsia="ru-RU"/>
        </w:rPr>
        <w:t>P. </w:t>
      </w:r>
      <w:r w:rsidRPr="00E31360">
        <w:rPr>
          <w:rFonts w:ascii="Times New Roman" w:eastAsia="Calibri" w:hAnsi="Times New Roman" w:cs="Times New Roman"/>
          <w:color w:val="000000"/>
          <w:sz w:val="28"/>
          <w:szCs w:val="28"/>
          <w:lang w:eastAsia="ru-RU"/>
        </w:rPr>
        <w:t>16–18.</w:t>
      </w:r>
    </w:p>
    <w:p w:rsidR="00B305B0" w:rsidRPr="00E31360" w:rsidRDefault="00B305B0" w:rsidP="00B305B0">
      <w:pPr>
        <w:spacing w:after="0" w:line="360" w:lineRule="auto"/>
        <w:jc w:val="both"/>
        <w:rPr>
          <w:rFonts w:ascii="Calibri" w:eastAsia="Calibri" w:hAnsi="Calibri" w:cs="Calibri"/>
          <w:color w:val="000000"/>
          <w:lang w:eastAsia="ru-RU"/>
        </w:rPr>
      </w:pPr>
      <w:r w:rsidRPr="00E31360">
        <w:rPr>
          <w:rFonts w:ascii="Times New Roman" w:eastAsia="Calibri" w:hAnsi="Times New Roman" w:cs="Times New Roman"/>
          <w:color w:val="000000"/>
          <w:sz w:val="28"/>
          <w:szCs w:val="28"/>
          <w:lang w:eastAsia="ru-RU"/>
        </w:rPr>
        <w:t xml:space="preserve">3. </w:t>
      </w:r>
      <w:proofErr w:type="spellStart"/>
      <w:r w:rsidRPr="00E31360">
        <w:rPr>
          <w:rFonts w:ascii="Times New Roman" w:eastAsia="Calibri" w:hAnsi="Times New Roman" w:cs="Times New Roman"/>
          <w:color w:val="000000"/>
          <w:sz w:val="28"/>
          <w:szCs w:val="28"/>
          <w:lang w:eastAsia="ru-RU"/>
        </w:rPr>
        <w:t>Chaturvedi</w:t>
      </w:r>
      <w:proofErr w:type="spellEnd"/>
      <w:r w:rsidRPr="00E31360">
        <w:rPr>
          <w:rFonts w:ascii="Times New Roman" w:eastAsia="Calibri" w:hAnsi="Times New Roman" w:cs="Times New Roman"/>
          <w:color w:val="000000"/>
          <w:sz w:val="28"/>
          <w:szCs w:val="28"/>
          <w:lang w:eastAsia="ru-RU"/>
        </w:rPr>
        <w:t xml:space="preserve"> R. R., Herron T., Simmons R., et al. Passive stiffness of myocardium from congenital heart disease and implications for diastole // Circulation. – 2011. </w:t>
      </w:r>
      <w:proofErr w:type="gramStart"/>
      <w:r w:rsidRPr="00E31360">
        <w:rPr>
          <w:rFonts w:ascii="Times New Roman" w:eastAsia="Calibri" w:hAnsi="Times New Roman" w:cs="Times New Roman"/>
          <w:color w:val="000000"/>
          <w:sz w:val="28"/>
          <w:szCs w:val="28"/>
          <w:lang w:eastAsia="ru-RU"/>
        </w:rPr>
        <w:t>–  Vol</w:t>
      </w:r>
      <w:proofErr w:type="gramEnd"/>
      <w:r w:rsidRPr="00E31360">
        <w:rPr>
          <w:rFonts w:ascii="Times New Roman" w:eastAsia="Calibri" w:hAnsi="Times New Roman" w:cs="Times New Roman"/>
          <w:color w:val="000000"/>
          <w:sz w:val="28"/>
          <w:szCs w:val="28"/>
          <w:lang w:eastAsia="ru-RU"/>
        </w:rPr>
        <w:t xml:space="preserve">. 121. – </w:t>
      </w:r>
      <w:r w:rsidRPr="00E31360">
        <w:rPr>
          <w:rFonts w:ascii="Times New Roman" w:eastAsia="Calibri" w:hAnsi="Times New Roman" w:cs="Times New Roman"/>
          <w:sz w:val="28"/>
          <w:szCs w:val="28"/>
          <w:lang w:eastAsia="ru-RU"/>
        </w:rPr>
        <w:t>P. </w:t>
      </w:r>
      <w:r w:rsidRPr="00E31360">
        <w:rPr>
          <w:rFonts w:ascii="Times New Roman" w:eastAsia="Calibri" w:hAnsi="Times New Roman" w:cs="Times New Roman"/>
          <w:color w:val="000000"/>
          <w:sz w:val="28"/>
          <w:szCs w:val="28"/>
          <w:lang w:eastAsia="ru-RU"/>
        </w:rPr>
        <w:t>979–988.</w:t>
      </w:r>
    </w:p>
    <w:p w:rsidR="00B305B0" w:rsidRPr="00E31360" w:rsidRDefault="00B305B0" w:rsidP="00B305B0">
      <w:pPr>
        <w:spacing w:after="0" w:line="360" w:lineRule="auto"/>
        <w:jc w:val="both"/>
        <w:rPr>
          <w:rFonts w:ascii="Calibri" w:eastAsia="Calibri" w:hAnsi="Calibri" w:cs="Calibri"/>
          <w:color w:val="000000"/>
          <w:lang w:eastAsia="ru-RU"/>
        </w:rPr>
      </w:pPr>
      <w:r w:rsidRPr="00E31360">
        <w:rPr>
          <w:rFonts w:ascii="Times New Roman" w:eastAsia="Calibri" w:hAnsi="Times New Roman" w:cs="Times New Roman"/>
          <w:color w:val="000000"/>
          <w:sz w:val="28"/>
          <w:szCs w:val="28"/>
          <w:lang w:eastAsia="ru-RU"/>
        </w:rPr>
        <w:t xml:space="preserve">4. </w:t>
      </w:r>
      <w:proofErr w:type="spellStart"/>
      <w:r w:rsidRPr="00E31360">
        <w:rPr>
          <w:rFonts w:ascii="Times New Roman" w:eastAsia="Calibri" w:hAnsi="Times New Roman" w:cs="Times New Roman"/>
          <w:color w:val="000000"/>
          <w:sz w:val="28"/>
          <w:szCs w:val="28"/>
          <w:lang w:eastAsia="ru-RU"/>
        </w:rPr>
        <w:t>Bronicki</w:t>
      </w:r>
      <w:proofErr w:type="spellEnd"/>
      <w:r w:rsidRPr="00E31360">
        <w:rPr>
          <w:rFonts w:ascii="Times New Roman" w:eastAsia="Calibri" w:hAnsi="Times New Roman" w:cs="Times New Roman"/>
          <w:color w:val="000000"/>
          <w:sz w:val="28"/>
          <w:szCs w:val="28"/>
          <w:lang w:eastAsia="ru-RU"/>
        </w:rPr>
        <w:t xml:space="preserve"> R., Chang A. Management of the postoperative pediatric cardiac surgical patient // Crit. Care Med. – 2011. – Vol. 39 (8). – </w:t>
      </w:r>
      <w:r w:rsidRPr="00E31360">
        <w:rPr>
          <w:rFonts w:ascii="Times New Roman" w:eastAsia="Calibri" w:hAnsi="Times New Roman" w:cs="Times New Roman"/>
          <w:sz w:val="28"/>
          <w:szCs w:val="28"/>
          <w:lang w:eastAsia="ru-RU"/>
        </w:rPr>
        <w:t>P. </w:t>
      </w:r>
      <w:r w:rsidRPr="00E31360">
        <w:rPr>
          <w:rFonts w:ascii="Times New Roman" w:eastAsia="Calibri" w:hAnsi="Times New Roman" w:cs="Times New Roman"/>
          <w:color w:val="000000"/>
          <w:sz w:val="28"/>
          <w:szCs w:val="28"/>
          <w:lang w:eastAsia="ru-RU"/>
        </w:rPr>
        <w:t>1974–1980.</w:t>
      </w:r>
    </w:p>
    <w:p w:rsidR="00B305B0" w:rsidRPr="00E31360" w:rsidRDefault="00B305B0" w:rsidP="00B305B0">
      <w:pPr>
        <w:spacing w:after="0" w:line="360" w:lineRule="auto"/>
        <w:jc w:val="both"/>
        <w:rPr>
          <w:rFonts w:ascii="Calibri" w:eastAsia="Calibri" w:hAnsi="Calibri" w:cs="Calibri"/>
          <w:color w:val="000000"/>
          <w:lang w:eastAsia="ru-RU"/>
        </w:rPr>
      </w:pPr>
      <w:r w:rsidRPr="00E31360">
        <w:rPr>
          <w:rFonts w:ascii="Times New Roman" w:eastAsia="Calibri" w:hAnsi="Times New Roman" w:cs="Times New Roman"/>
          <w:color w:val="000000"/>
          <w:sz w:val="28"/>
          <w:szCs w:val="28"/>
          <w:lang w:eastAsia="ru-RU"/>
        </w:rPr>
        <w:t xml:space="preserve">5. </w:t>
      </w:r>
      <w:proofErr w:type="spellStart"/>
      <w:r w:rsidRPr="00E31360">
        <w:rPr>
          <w:rFonts w:ascii="Times New Roman" w:eastAsia="Calibri" w:hAnsi="Times New Roman" w:cs="Times New Roman"/>
          <w:color w:val="000000"/>
          <w:sz w:val="28"/>
          <w:szCs w:val="28"/>
          <w:lang w:eastAsia="ru-RU"/>
        </w:rPr>
        <w:t>Ruoss</w:t>
      </w:r>
      <w:proofErr w:type="spellEnd"/>
      <w:r w:rsidRPr="00E31360">
        <w:rPr>
          <w:rFonts w:ascii="Times New Roman" w:eastAsia="Calibri" w:hAnsi="Times New Roman" w:cs="Times New Roman"/>
          <w:color w:val="000000"/>
          <w:sz w:val="28"/>
          <w:szCs w:val="28"/>
          <w:lang w:eastAsia="ru-RU"/>
        </w:rPr>
        <w:t xml:space="preserve"> L., McPherson C., </w:t>
      </w:r>
      <w:proofErr w:type="spellStart"/>
      <w:r w:rsidRPr="00E31360">
        <w:rPr>
          <w:rFonts w:ascii="Times New Roman" w:eastAsia="Calibri" w:hAnsi="Times New Roman" w:cs="Times New Roman"/>
          <w:color w:val="000000"/>
          <w:sz w:val="28"/>
          <w:szCs w:val="28"/>
          <w:lang w:eastAsia="ru-RU"/>
        </w:rPr>
        <w:t>DiNardo</w:t>
      </w:r>
      <w:proofErr w:type="spellEnd"/>
      <w:r w:rsidRPr="00E31360">
        <w:rPr>
          <w:rFonts w:ascii="Times New Roman" w:eastAsia="Calibri" w:hAnsi="Times New Roman" w:cs="Times New Roman"/>
          <w:color w:val="000000"/>
          <w:sz w:val="28"/>
          <w:szCs w:val="28"/>
          <w:lang w:eastAsia="ru-RU"/>
        </w:rPr>
        <w:t xml:space="preserve"> J. Inotrope and vasopressor support in neonates // Neo Reviews. – 2015. – Vol. 16. – </w:t>
      </w:r>
      <w:r w:rsidRPr="00E31360">
        <w:rPr>
          <w:rFonts w:ascii="Times New Roman" w:eastAsia="Calibri" w:hAnsi="Times New Roman" w:cs="Times New Roman"/>
          <w:sz w:val="28"/>
          <w:szCs w:val="28"/>
          <w:lang w:eastAsia="ru-RU"/>
        </w:rPr>
        <w:t>P. </w:t>
      </w:r>
      <w:r w:rsidRPr="00E31360">
        <w:rPr>
          <w:rFonts w:ascii="Times New Roman" w:eastAsia="Calibri" w:hAnsi="Times New Roman" w:cs="Times New Roman"/>
          <w:color w:val="000000"/>
          <w:sz w:val="28"/>
          <w:szCs w:val="28"/>
          <w:lang w:eastAsia="ru-RU"/>
        </w:rPr>
        <w:t>e351–e358.</w:t>
      </w:r>
    </w:p>
    <w:p w:rsidR="00B305B0" w:rsidRPr="00E31360" w:rsidRDefault="00B305B0" w:rsidP="00B305B0">
      <w:pPr>
        <w:spacing w:after="0" w:line="360" w:lineRule="auto"/>
        <w:jc w:val="both"/>
        <w:rPr>
          <w:rFonts w:ascii="Calibri" w:eastAsia="Calibri" w:hAnsi="Calibri" w:cs="Calibri"/>
          <w:color w:val="000000"/>
          <w:lang w:eastAsia="ru-RU"/>
        </w:rPr>
      </w:pPr>
      <w:proofErr w:type="gramStart"/>
      <w:r w:rsidRPr="00E31360">
        <w:rPr>
          <w:rFonts w:ascii="Times New Roman" w:eastAsia="Calibri" w:hAnsi="Times New Roman" w:cs="Times New Roman"/>
          <w:color w:val="000000"/>
          <w:sz w:val="28"/>
          <w:szCs w:val="28"/>
          <w:lang w:eastAsia="ru-RU"/>
        </w:rPr>
        <w:t xml:space="preserve">6. </w:t>
      </w:r>
      <w:proofErr w:type="spellStart"/>
      <w:r w:rsidRPr="00E31360">
        <w:rPr>
          <w:rFonts w:ascii="Times New Roman" w:eastAsia="Calibri" w:hAnsi="Times New Roman" w:cs="Times New Roman"/>
          <w:color w:val="000000"/>
          <w:sz w:val="28"/>
          <w:szCs w:val="28"/>
          <w:lang w:eastAsia="ru-RU"/>
        </w:rPr>
        <w:t>Andropoulos</w:t>
      </w:r>
      <w:proofErr w:type="spellEnd"/>
      <w:r w:rsidRPr="00E31360">
        <w:rPr>
          <w:rFonts w:ascii="Times New Roman" w:eastAsia="Calibri" w:hAnsi="Times New Roman" w:cs="Times New Roman"/>
          <w:color w:val="000000"/>
          <w:sz w:val="28"/>
          <w:szCs w:val="28"/>
          <w:lang w:eastAsia="ru-RU"/>
        </w:rPr>
        <w:t xml:space="preserve"> D., Stayer S. et al. Anesthesia for congenital heart disease.</w:t>
      </w:r>
      <w:proofErr w:type="gramEnd"/>
      <w:r w:rsidRPr="00E31360">
        <w:rPr>
          <w:rFonts w:ascii="Times New Roman" w:eastAsia="Calibri" w:hAnsi="Times New Roman" w:cs="Times New Roman"/>
          <w:color w:val="000000"/>
          <w:sz w:val="28"/>
          <w:szCs w:val="28"/>
          <w:lang w:eastAsia="ru-RU"/>
        </w:rPr>
        <w:t xml:space="preserve"> </w:t>
      </w:r>
      <w:proofErr w:type="gramStart"/>
      <w:r w:rsidRPr="00E31360">
        <w:rPr>
          <w:rFonts w:ascii="Times New Roman" w:eastAsia="Calibri" w:hAnsi="Times New Roman" w:cs="Times New Roman"/>
          <w:color w:val="000000"/>
          <w:sz w:val="28"/>
          <w:szCs w:val="28"/>
          <w:lang w:eastAsia="ru-RU"/>
        </w:rPr>
        <w:t>2d Edition.</w:t>
      </w:r>
      <w:proofErr w:type="gramEnd"/>
      <w:r w:rsidRPr="00E31360">
        <w:rPr>
          <w:rFonts w:ascii="Times New Roman" w:eastAsia="Calibri" w:hAnsi="Times New Roman" w:cs="Times New Roman"/>
          <w:color w:val="000000"/>
          <w:sz w:val="28"/>
          <w:szCs w:val="28"/>
          <w:lang w:eastAsia="ru-RU"/>
        </w:rPr>
        <w:t xml:space="preserve"> West Sussex, </w:t>
      </w:r>
      <w:proofErr w:type="gramStart"/>
      <w:r w:rsidRPr="00E31360">
        <w:rPr>
          <w:rFonts w:ascii="Times New Roman" w:eastAsia="Calibri" w:hAnsi="Times New Roman" w:cs="Times New Roman"/>
          <w:color w:val="000000"/>
          <w:sz w:val="28"/>
          <w:szCs w:val="28"/>
          <w:lang w:eastAsia="ru-RU"/>
        </w:rPr>
        <w:t>UK :</w:t>
      </w:r>
      <w:proofErr w:type="gramEnd"/>
      <w:r w:rsidRPr="00E31360">
        <w:rPr>
          <w:rFonts w:ascii="Times New Roman" w:eastAsia="Calibri" w:hAnsi="Times New Roman" w:cs="Times New Roman"/>
          <w:color w:val="000000"/>
          <w:sz w:val="28"/>
          <w:szCs w:val="28"/>
          <w:lang w:eastAsia="ru-RU"/>
        </w:rPr>
        <w:t xml:space="preserve"> Blackwell Publishing Ltd, 2010. – </w:t>
      </w:r>
      <w:r w:rsidRPr="00E31360">
        <w:rPr>
          <w:rFonts w:ascii="Times New Roman" w:eastAsia="Calibri" w:hAnsi="Times New Roman" w:cs="Times New Roman"/>
          <w:sz w:val="28"/>
          <w:szCs w:val="28"/>
          <w:lang w:eastAsia="ru-RU"/>
        </w:rPr>
        <w:t>P. </w:t>
      </w:r>
      <w:r w:rsidRPr="00E31360">
        <w:rPr>
          <w:rFonts w:ascii="Times New Roman" w:eastAsia="Calibri" w:hAnsi="Times New Roman" w:cs="Times New Roman"/>
          <w:color w:val="000000"/>
          <w:sz w:val="28"/>
          <w:szCs w:val="28"/>
          <w:lang w:eastAsia="ru-RU"/>
        </w:rPr>
        <w:t>430–502.</w:t>
      </w:r>
    </w:p>
    <w:p w:rsidR="00B305B0" w:rsidRPr="00E31360" w:rsidRDefault="00B305B0" w:rsidP="00B305B0">
      <w:pPr>
        <w:spacing w:after="0" w:line="360" w:lineRule="auto"/>
        <w:jc w:val="both"/>
        <w:rPr>
          <w:rFonts w:ascii="Calibri" w:eastAsia="Calibri" w:hAnsi="Calibri" w:cs="Calibri"/>
          <w:lang w:eastAsia="ru-RU"/>
        </w:rPr>
      </w:pPr>
      <w:r w:rsidRPr="00E31360">
        <w:rPr>
          <w:rFonts w:ascii="Times New Roman" w:eastAsia="Calibri" w:hAnsi="Times New Roman" w:cs="Times New Roman"/>
          <w:sz w:val="28"/>
          <w:szCs w:val="28"/>
          <w:lang w:eastAsia="ru-RU"/>
        </w:rPr>
        <w:t xml:space="preserve">7. Stark J., de </w:t>
      </w:r>
      <w:proofErr w:type="spellStart"/>
      <w:r w:rsidRPr="00E31360">
        <w:rPr>
          <w:rFonts w:ascii="Times New Roman" w:eastAsia="Calibri" w:hAnsi="Times New Roman" w:cs="Times New Roman"/>
          <w:sz w:val="28"/>
          <w:szCs w:val="28"/>
          <w:lang w:eastAsia="ru-RU"/>
        </w:rPr>
        <w:t>Leval</w:t>
      </w:r>
      <w:proofErr w:type="spellEnd"/>
      <w:r w:rsidRPr="00E31360">
        <w:rPr>
          <w:rFonts w:ascii="Times New Roman" w:eastAsia="Calibri" w:hAnsi="Times New Roman" w:cs="Times New Roman"/>
          <w:sz w:val="28"/>
          <w:szCs w:val="28"/>
          <w:lang w:eastAsia="ru-RU"/>
        </w:rPr>
        <w:t xml:space="preserve"> M., Tsang V. T. Surgery for congenital heart defects. 3d Ed. </w:t>
      </w:r>
      <w:proofErr w:type="gramStart"/>
      <w:r w:rsidRPr="00E31360">
        <w:rPr>
          <w:rFonts w:ascii="Times New Roman" w:eastAsia="Calibri" w:hAnsi="Times New Roman" w:cs="Times New Roman"/>
          <w:sz w:val="28"/>
          <w:szCs w:val="28"/>
          <w:lang w:eastAsia="ru-RU"/>
        </w:rPr>
        <w:t>London :</w:t>
      </w:r>
      <w:proofErr w:type="gramEnd"/>
      <w:r w:rsidRPr="00E31360">
        <w:rPr>
          <w:rFonts w:ascii="Times New Roman" w:eastAsia="Calibri" w:hAnsi="Times New Roman" w:cs="Times New Roman"/>
          <w:sz w:val="28"/>
          <w:szCs w:val="28"/>
          <w:lang w:eastAsia="ru-RU"/>
        </w:rPr>
        <w:t xml:space="preserve"> John Wiley &amp; Sons Ltd, 2006. – P. 187–244.</w:t>
      </w:r>
    </w:p>
    <w:p w:rsidR="00B305B0" w:rsidRPr="00E31360" w:rsidRDefault="00B305B0" w:rsidP="00B305B0">
      <w:pPr>
        <w:spacing w:after="0" w:line="360" w:lineRule="auto"/>
        <w:jc w:val="both"/>
        <w:rPr>
          <w:rFonts w:ascii="Calibri" w:eastAsia="Calibri" w:hAnsi="Calibri" w:cs="Calibri"/>
          <w:lang w:eastAsia="ru-RU"/>
        </w:rPr>
      </w:pPr>
      <w:r w:rsidRPr="00E31360">
        <w:rPr>
          <w:rFonts w:ascii="Times New Roman" w:eastAsia="Calibri" w:hAnsi="Times New Roman" w:cs="Times New Roman"/>
          <w:sz w:val="28"/>
          <w:szCs w:val="28"/>
          <w:lang w:eastAsia="ru-RU"/>
        </w:rPr>
        <w:t xml:space="preserve">8. Choudhury M., </w:t>
      </w:r>
      <w:proofErr w:type="spellStart"/>
      <w:r w:rsidRPr="00E31360">
        <w:rPr>
          <w:rFonts w:ascii="Times New Roman" w:eastAsia="Calibri" w:hAnsi="Times New Roman" w:cs="Times New Roman"/>
          <w:sz w:val="28"/>
          <w:szCs w:val="28"/>
          <w:lang w:eastAsia="ru-RU"/>
        </w:rPr>
        <w:t>Saxena</w:t>
      </w:r>
      <w:proofErr w:type="spellEnd"/>
      <w:r w:rsidRPr="00E31360">
        <w:rPr>
          <w:rFonts w:ascii="Times New Roman" w:eastAsia="Calibri" w:hAnsi="Times New Roman" w:cs="Times New Roman"/>
          <w:sz w:val="28"/>
          <w:szCs w:val="28"/>
          <w:lang w:eastAsia="ru-RU"/>
        </w:rPr>
        <w:t xml:space="preserve"> N. Inotropic agents in pediatric cardiac surgical patients: current practice, concerns and controversies // Indian J. </w:t>
      </w:r>
      <w:proofErr w:type="spellStart"/>
      <w:r w:rsidRPr="00E31360">
        <w:rPr>
          <w:rFonts w:ascii="Times New Roman" w:eastAsia="Calibri" w:hAnsi="Times New Roman" w:cs="Times New Roman"/>
          <w:sz w:val="28"/>
          <w:szCs w:val="28"/>
          <w:lang w:eastAsia="ru-RU"/>
        </w:rPr>
        <w:t>Anesth</w:t>
      </w:r>
      <w:proofErr w:type="spellEnd"/>
      <w:r w:rsidRPr="00E31360">
        <w:rPr>
          <w:rFonts w:ascii="Times New Roman" w:eastAsia="Calibri" w:hAnsi="Times New Roman" w:cs="Times New Roman"/>
          <w:sz w:val="28"/>
          <w:szCs w:val="28"/>
          <w:lang w:eastAsia="ru-RU"/>
        </w:rPr>
        <w:t xml:space="preserve">. – 2006. – </w:t>
      </w:r>
      <w:r w:rsidRPr="00E31360">
        <w:rPr>
          <w:rFonts w:ascii="Times New Roman" w:eastAsia="Calibri" w:hAnsi="Times New Roman" w:cs="Times New Roman"/>
          <w:color w:val="000000"/>
          <w:sz w:val="28"/>
          <w:szCs w:val="28"/>
          <w:lang w:eastAsia="ru-RU"/>
        </w:rPr>
        <w:t>Vol. </w:t>
      </w:r>
      <w:r w:rsidRPr="00E31360">
        <w:rPr>
          <w:rFonts w:ascii="Times New Roman" w:eastAsia="Calibri" w:hAnsi="Times New Roman" w:cs="Times New Roman"/>
          <w:sz w:val="28"/>
          <w:szCs w:val="28"/>
          <w:lang w:eastAsia="ru-RU"/>
        </w:rPr>
        <w:t>47 (4). </w:t>
      </w:r>
      <w:proofErr w:type="gramStart"/>
      <w:r w:rsidRPr="00E31360">
        <w:rPr>
          <w:rFonts w:ascii="Times New Roman" w:eastAsia="Calibri" w:hAnsi="Times New Roman" w:cs="Times New Roman"/>
          <w:color w:val="000000"/>
          <w:sz w:val="28"/>
          <w:szCs w:val="28"/>
          <w:lang w:eastAsia="ru-RU"/>
        </w:rPr>
        <w:t xml:space="preserve">– </w:t>
      </w:r>
      <w:r w:rsidRPr="00E31360">
        <w:rPr>
          <w:rFonts w:ascii="Times New Roman" w:eastAsia="Calibri" w:hAnsi="Times New Roman" w:cs="Times New Roman"/>
          <w:sz w:val="28"/>
          <w:szCs w:val="28"/>
          <w:lang w:eastAsia="ru-RU"/>
        </w:rPr>
        <w:t xml:space="preserve"> P</w:t>
      </w:r>
      <w:proofErr w:type="gramEnd"/>
      <w:r w:rsidRPr="00E31360">
        <w:rPr>
          <w:rFonts w:ascii="Times New Roman" w:eastAsia="Calibri" w:hAnsi="Times New Roman" w:cs="Times New Roman"/>
          <w:sz w:val="28"/>
          <w:szCs w:val="28"/>
          <w:lang w:eastAsia="ru-RU"/>
        </w:rPr>
        <w:t>. 246–253.</w:t>
      </w:r>
    </w:p>
    <w:p w:rsidR="00B305B0" w:rsidRPr="00E31360" w:rsidRDefault="00B305B0" w:rsidP="00B305B0">
      <w:pPr>
        <w:spacing w:after="0" w:line="360" w:lineRule="auto"/>
        <w:jc w:val="both"/>
        <w:rPr>
          <w:rFonts w:ascii="Calibri" w:eastAsia="Calibri" w:hAnsi="Calibri" w:cs="Calibri"/>
          <w:lang w:eastAsia="ru-RU"/>
        </w:rPr>
      </w:pPr>
      <w:r w:rsidRPr="00E31360">
        <w:rPr>
          <w:rFonts w:ascii="Times New Roman" w:eastAsia="Calibri" w:hAnsi="Times New Roman" w:cs="Times New Roman"/>
          <w:sz w:val="28"/>
          <w:szCs w:val="28"/>
          <w:lang w:eastAsia="ru-RU"/>
        </w:rPr>
        <w:t xml:space="preserve">9. Brierley J., </w:t>
      </w:r>
      <w:proofErr w:type="spellStart"/>
      <w:r w:rsidRPr="00E31360">
        <w:rPr>
          <w:rFonts w:ascii="Times New Roman" w:eastAsia="Calibri" w:hAnsi="Times New Roman" w:cs="Times New Roman"/>
          <w:sz w:val="28"/>
          <w:szCs w:val="28"/>
          <w:lang w:eastAsia="ru-RU"/>
        </w:rPr>
        <w:t>Carcillo</w:t>
      </w:r>
      <w:proofErr w:type="spellEnd"/>
      <w:r w:rsidRPr="00E31360">
        <w:rPr>
          <w:rFonts w:ascii="Times New Roman" w:eastAsia="Calibri" w:hAnsi="Times New Roman" w:cs="Times New Roman"/>
          <w:sz w:val="28"/>
          <w:szCs w:val="28"/>
          <w:lang w:eastAsia="ru-RU"/>
        </w:rPr>
        <w:t xml:space="preserve"> J. </w:t>
      </w:r>
      <w:proofErr w:type="spellStart"/>
      <w:r w:rsidRPr="00E31360">
        <w:rPr>
          <w:rFonts w:ascii="Times New Roman" w:eastAsia="Calibri" w:hAnsi="Times New Roman" w:cs="Times New Roman"/>
          <w:sz w:val="28"/>
          <w:szCs w:val="28"/>
          <w:lang w:eastAsia="ru-RU"/>
        </w:rPr>
        <w:t>Etal</w:t>
      </w:r>
      <w:proofErr w:type="spellEnd"/>
      <w:r w:rsidRPr="00E31360">
        <w:rPr>
          <w:rFonts w:ascii="Times New Roman" w:eastAsia="Calibri" w:hAnsi="Times New Roman" w:cs="Times New Roman"/>
          <w:sz w:val="28"/>
          <w:szCs w:val="28"/>
          <w:lang w:eastAsia="ru-RU"/>
        </w:rPr>
        <w:t xml:space="preserve"> Clinical practice parameters for hemodynamic support of pediatric and neonatal septic shock // </w:t>
      </w:r>
      <w:proofErr w:type="spellStart"/>
      <w:r w:rsidRPr="00E31360">
        <w:rPr>
          <w:rFonts w:ascii="Times New Roman" w:eastAsia="Calibri" w:hAnsi="Times New Roman" w:cs="Times New Roman"/>
          <w:sz w:val="28"/>
          <w:szCs w:val="28"/>
          <w:lang w:eastAsia="ru-RU"/>
        </w:rPr>
        <w:t>Crit</w:t>
      </w:r>
      <w:proofErr w:type="spellEnd"/>
      <w:r w:rsidRPr="00E31360">
        <w:rPr>
          <w:rFonts w:ascii="Times New Roman" w:eastAsia="Calibri" w:hAnsi="Times New Roman" w:cs="Times New Roman"/>
          <w:sz w:val="28"/>
          <w:szCs w:val="28"/>
          <w:lang w:eastAsia="ru-RU"/>
        </w:rPr>
        <w:t xml:space="preserve"> Care Med. – 2009. – </w:t>
      </w:r>
      <w:r w:rsidRPr="00E31360">
        <w:rPr>
          <w:rFonts w:ascii="Times New Roman" w:eastAsia="Calibri" w:hAnsi="Times New Roman" w:cs="Times New Roman"/>
          <w:color w:val="000000"/>
          <w:sz w:val="28"/>
          <w:szCs w:val="28"/>
          <w:lang w:eastAsia="ru-RU"/>
        </w:rPr>
        <w:t>Vol. </w:t>
      </w:r>
      <w:r w:rsidRPr="00E31360">
        <w:rPr>
          <w:rFonts w:ascii="Times New Roman" w:eastAsia="Calibri" w:hAnsi="Times New Roman" w:cs="Times New Roman"/>
          <w:sz w:val="28"/>
          <w:szCs w:val="28"/>
          <w:lang w:eastAsia="ru-RU"/>
        </w:rPr>
        <w:t>37. </w:t>
      </w:r>
      <w:proofErr w:type="gramStart"/>
      <w:r w:rsidRPr="00E31360">
        <w:rPr>
          <w:rFonts w:ascii="Times New Roman" w:eastAsia="Calibri" w:hAnsi="Times New Roman" w:cs="Times New Roman"/>
          <w:sz w:val="28"/>
          <w:szCs w:val="28"/>
          <w:lang w:eastAsia="ru-RU"/>
        </w:rPr>
        <w:t>–  P</w:t>
      </w:r>
      <w:proofErr w:type="gramEnd"/>
      <w:r w:rsidRPr="00E31360">
        <w:rPr>
          <w:rFonts w:ascii="Times New Roman" w:eastAsia="Calibri" w:hAnsi="Times New Roman" w:cs="Times New Roman"/>
          <w:sz w:val="28"/>
          <w:szCs w:val="28"/>
          <w:lang w:eastAsia="ru-RU"/>
        </w:rPr>
        <w:t>. 667–681.</w:t>
      </w:r>
    </w:p>
    <w:p w:rsidR="00B305B0" w:rsidRPr="00E31360" w:rsidRDefault="00B305B0" w:rsidP="00B305B0">
      <w:pPr>
        <w:spacing w:after="0" w:line="360" w:lineRule="auto"/>
        <w:jc w:val="both"/>
        <w:rPr>
          <w:rFonts w:ascii="Calibri" w:eastAsia="Calibri" w:hAnsi="Calibri" w:cs="Calibri"/>
          <w:lang w:eastAsia="ru-RU"/>
        </w:rPr>
      </w:pPr>
      <w:r w:rsidRPr="00E31360">
        <w:rPr>
          <w:rFonts w:ascii="Times New Roman" w:eastAsia="Calibri" w:hAnsi="Times New Roman" w:cs="Times New Roman"/>
          <w:sz w:val="28"/>
          <w:szCs w:val="28"/>
          <w:lang w:eastAsia="ru-RU"/>
        </w:rPr>
        <w:lastRenderedPageBreak/>
        <w:t xml:space="preserve">10. Kern M. J. </w:t>
      </w:r>
      <w:proofErr w:type="gramStart"/>
      <w:r w:rsidRPr="00E31360">
        <w:rPr>
          <w:rFonts w:ascii="Times New Roman" w:eastAsia="Calibri" w:hAnsi="Times New Roman" w:cs="Times New Roman"/>
          <w:sz w:val="28"/>
          <w:szCs w:val="28"/>
          <w:lang w:eastAsia="ru-RU"/>
        </w:rPr>
        <w:t>The Cardiac Catheterization Handbook (6th Edition).</w:t>
      </w:r>
      <w:proofErr w:type="gramEnd"/>
      <w:r w:rsidRPr="00E31360">
        <w:rPr>
          <w:rFonts w:ascii="Times New Roman" w:eastAsia="Calibri" w:hAnsi="Times New Roman" w:cs="Times New Roman"/>
          <w:sz w:val="28"/>
          <w:szCs w:val="28"/>
          <w:lang w:eastAsia="ru-RU"/>
        </w:rPr>
        <w:t> </w:t>
      </w:r>
      <w:r w:rsidRPr="00E31360">
        <w:rPr>
          <w:rFonts w:ascii="Times New Roman" w:eastAsia="Calibri" w:hAnsi="Times New Roman" w:cs="Times New Roman"/>
          <w:i/>
          <w:sz w:val="28"/>
          <w:szCs w:val="28"/>
          <w:lang w:eastAsia="ru-RU"/>
        </w:rPr>
        <w:t xml:space="preserve">– </w:t>
      </w:r>
      <w:proofErr w:type="gramStart"/>
      <w:r w:rsidRPr="00E31360">
        <w:rPr>
          <w:rFonts w:ascii="Times New Roman" w:eastAsia="Calibri" w:hAnsi="Times New Roman" w:cs="Times New Roman"/>
          <w:iCs/>
          <w:color w:val="000000"/>
          <w:sz w:val="28"/>
          <w:szCs w:val="28"/>
          <w:shd w:val="clear" w:color="auto" w:fill="FFFFFF"/>
          <w:lang w:eastAsia="ru-RU"/>
        </w:rPr>
        <w:t>London :</w:t>
      </w:r>
      <w:proofErr w:type="gramEnd"/>
      <w:r w:rsidRPr="00E31360">
        <w:rPr>
          <w:rFonts w:ascii="Helvetica" w:eastAsia="Calibri" w:hAnsi="Helvetica" w:cs="Helvetica"/>
          <w:i/>
          <w:iCs/>
          <w:color w:val="000000"/>
          <w:sz w:val="14"/>
          <w:szCs w:val="14"/>
          <w:shd w:val="clear" w:color="auto" w:fill="FFFFFF"/>
          <w:lang w:eastAsia="ru-RU"/>
        </w:rPr>
        <w:t xml:space="preserve"> </w:t>
      </w:r>
      <w:r w:rsidRPr="00E31360">
        <w:rPr>
          <w:rFonts w:ascii="Times New Roman" w:eastAsia="Calibri" w:hAnsi="Times New Roman" w:cs="Times New Roman"/>
          <w:sz w:val="28"/>
          <w:szCs w:val="28"/>
          <w:lang w:eastAsia="ru-RU"/>
        </w:rPr>
        <w:t>Mosby, 2016.</w:t>
      </w:r>
    </w:p>
    <w:p w:rsidR="006B297D" w:rsidRPr="00EC4E4D" w:rsidRDefault="006B297D" w:rsidP="00B305B0">
      <w:pPr>
        <w:spacing w:after="0" w:line="300" w:lineRule="auto"/>
        <w:ind w:left="284" w:hanging="284"/>
        <w:jc w:val="both"/>
      </w:pPr>
      <w:bookmarkStart w:id="0" w:name="_GoBack"/>
      <w:bookmarkEnd w:id="0"/>
    </w:p>
    <w:sectPr w:rsidR="006B297D" w:rsidRPr="00EC4E4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wdaa8d848" w:val="145991592"/>
  </w:docVars>
  <w:rsids>
    <w:rsidRoot w:val="00E138C3"/>
    <w:rsid w:val="00062A6C"/>
    <w:rsid w:val="00084805"/>
    <w:rsid w:val="000D6A30"/>
    <w:rsid w:val="000F1758"/>
    <w:rsid w:val="00133918"/>
    <w:rsid w:val="001B3AA3"/>
    <w:rsid w:val="001F3146"/>
    <w:rsid w:val="00246BA6"/>
    <w:rsid w:val="00312DD8"/>
    <w:rsid w:val="00353252"/>
    <w:rsid w:val="0036572D"/>
    <w:rsid w:val="00394160"/>
    <w:rsid w:val="003B710D"/>
    <w:rsid w:val="00415ECA"/>
    <w:rsid w:val="0041628B"/>
    <w:rsid w:val="00457384"/>
    <w:rsid w:val="004944DB"/>
    <w:rsid w:val="004A1359"/>
    <w:rsid w:val="004D3F7C"/>
    <w:rsid w:val="005B16DA"/>
    <w:rsid w:val="006B297D"/>
    <w:rsid w:val="006B5418"/>
    <w:rsid w:val="006F4729"/>
    <w:rsid w:val="00725624"/>
    <w:rsid w:val="007A5264"/>
    <w:rsid w:val="007B6F64"/>
    <w:rsid w:val="00861F5B"/>
    <w:rsid w:val="009E29EE"/>
    <w:rsid w:val="00A20C6B"/>
    <w:rsid w:val="00A85792"/>
    <w:rsid w:val="00AB1331"/>
    <w:rsid w:val="00AB53A5"/>
    <w:rsid w:val="00AE22C5"/>
    <w:rsid w:val="00AE622A"/>
    <w:rsid w:val="00B305B0"/>
    <w:rsid w:val="00BF3BAB"/>
    <w:rsid w:val="00C32E20"/>
    <w:rsid w:val="00C9486B"/>
    <w:rsid w:val="00CD0C99"/>
    <w:rsid w:val="00D46CB4"/>
    <w:rsid w:val="00D53F37"/>
    <w:rsid w:val="00D86960"/>
    <w:rsid w:val="00D91766"/>
    <w:rsid w:val="00E138C3"/>
    <w:rsid w:val="00EC4E4D"/>
    <w:rsid w:val="00EE24B0"/>
    <w:rsid w:val="00EE6733"/>
    <w:rsid w:val="00F206C8"/>
    <w:rsid w:val="00F56EDA"/>
    <w:rsid w:val="00FD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766"/>
    <w:rPr>
      <w:rFonts w:ascii="Tahoma" w:hAnsi="Tahoma" w:cs="Tahoma"/>
      <w:sz w:val="16"/>
      <w:szCs w:val="16"/>
    </w:rPr>
  </w:style>
  <w:style w:type="table" w:styleId="a5">
    <w:name w:val="Table Grid"/>
    <w:basedOn w:val="a1"/>
    <w:uiPriority w:val="59"/>
    <w:rsid w:val="000D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1B3AA3"/>
    <w:rPr>
      <w:rFonts w:ascii="Calibri" w:eastAsia="Calibri" w:hAnsi="Calibri" w:cs="Calibri"/>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766"/>
    <w:rPr>
      <w:rFonts w:ascii="Tahoma" w:hAnsi="Tahoma" w:cs="Tahoma"/>
      <w:sz w:val="16"/>
      <w:szCs w:val="16"/>
    </w:rPr>
  </w:style>
  <w:style w:type="table" w:styleId="a5">
    <w:name w:val="Table Grid"/>
    <w:basedOn w:val="a1"/>
    <w:uiPriority w:val="59"/>
    <w:rsid w:val="000D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1B3AA3"/>
    <w:rPr>
      <w:rFonts w:ascii="Calibri" w:eastAsia="Calibri" w:hAnsi="Calibri" w:cs="Calibri"/>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400" baseline="0">
                <a:latin typeface="Times New Roman" pitchFamily="18" charset="0"/>
              </a:rPr>
              <a:t>Postoperative complications</a:t>
            </a:r>
            <a:endParaRPr lang="ru-RU" sz="1400" baseline="0">
              <a:latin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Group I</c:v>
                </c:pt>
              </c:strCache>
            </c:strRef>
          </c:tx>
          <c:spPr>
            <a:pattFill prst="wdDnDiag">
              <a:fgClr>
                <a:schemeClr val="bg1">
                  <a:lumMod val="65000"/>
                </a:schemeClr>
              </a:fgClr>
              <a:bgClr>
                <a:schemeClr val="bg1"/>
              </a:bgClr>
            </a:pattFill>
          </c:spPr>
          <c:invertIfNegative val="0"/>
          <c:cat>
            <c:strRef>
              <c:f>Лист1!$A$2:$A$4</c:f>
              <c:strCache>
                <c:ptCount val="3"/>
                <c:pt idx="0">
                  <c:v>Cardiac complications</c:v>
                </c:pt>
                <c:pt idx="1">
                  <c:v>Pulmonary complications</c:v>
                </c:pt>
                <c:pt idx="2">
                  <c:v>Renal complications</c:v>
                </c:pt>
              </c:strCache>
            </c:strRef>
          </c:cat>
          <c:val>
            <c:numRef>
              <c:f>Лист1!$B$2:$B$4</c:f>
              <c:numCache>
                <c:formatCode>General</c:formatCode>
                <c:ptCount val="3"/>
                <c:pt idx="0">
                  <c:v>12.5</c:v>
                </c:pt>
                <c:pt idx="1">
                  <c:v>25</c:v>
                </c:pt>
                <c:pt idx="2">
                  <c:v>0.5</c:v>
                </c:pt>
              </c:numCache>
            </c:numRef>
          </c:val>
          <c:extLst xmlns:c16r2="http://schemas.microsoft.com/office/drawing/2015/06/chart">
            <c:ext xmlns:c16="http://schemas.microsoft.com/office/drawing/2014/chart" uri="{C3380CC4-5D6E-409C-BE32-E72D297353CC}">
              <c16:uniqueId val="{00000000-859F-4912-8290-53462E549B33}"/>
            </c:ext>
          </c:extLst>
        </c:ser>
        <c:ser>
          <c:idx val="1"/>
          <c:order val="1"/>
          <c:tx>
            <c:strRef>
              <c:f>Лист1!$C$1</c:f>
              <c:strCache>
                <c:ptCount val="1"/>
                <c:pt idx="0">
                  <c:v>Group II</c:v>
                </c:pt>
              </c:strCache>
            </c:strRef>
          </c:tx>
          <c:spPr>
            <a:solidFill>
              <a:srgbClr val="C00000"/>
            </a:solidFill>
          </c:spPr>
          <c:invertIfNegative val="0"/>
          <c:cat>
            <c:strRef>
              <c:f>Лист1!$A$2:$A$4</c:f>
              <c:strCache>
                <c:ptCount val="3"/>
                <c:pt idx="0">
                  <c:v>Cardiac complications</c:v>
                </c:pt>
                <c:pt idx="1">
                  <c:v>Pulmonary complications</c:v>
                </c:pt>
                <c:pt idx="2">
                  <c:v>Renal complications</c:v>
                </c:pt>
              </c:strCache>
            </c:strRef>
          </c:cat>
          <c:val>
            <c:numRef>
              <c:f>Лист1!$C$2:$C$4</c:f>
              <c:numCache>
                <c:formatCode>General</c:formatCode>
                <c:ptCount val="3"/>
                <c:pt idx="0">
                  <c:v>7.1</c:v>
                </c:pt>
                <c:pt idx="1">
                  <c:v>7.1</c:v>
                </c:pt>
                <c:pt idx="2">
                  <c:v>7.1</c:v>
                </c:pt>
              </c:numCache>
            </c:numRef>
          </c:val>
          <c:extLst xmlns:c16r2="http://schemas.microsoft.com/office/drawing/2015/06/chart">
            <c:ext xmlns:c16="http://schemas.microsoft.com/office/drawing/2014/chart" uri="{C3380CC4-5D6E-409C-BE32-E72D297353CC}">
              <c16:uniqueId val="{00000001-859F-4912-8290-53462E549B33}"/>
            </c:ext>
          </c:extLst>
        </c:ser>
        <c:dLbls>
          <c:showLegendKey val="0"/>
          <c:showVal val="0"/>
          <c:showCatName val="0"/>
          <c:showSerName val="0"/>
          <c:showPercent val="0"/>
          <c:showBubbleSize val="0"/>
        </c:dLbls>
        <c:gapWidth val="150"/>
        <c:shape val="cylinder"/>
        <c:axId val="94169344"/>
        <c:axId val="94171136"/>
        <c:axId val="0"/>
      </c:bar3DChart>
      <c:catAx>
        <c:axId val="94169344"/>
        <c:scaling>
          <c:orientation val="minMax"/>
        </c:scaling>
        <c:delete val="0"/>
        <c:axPos val="b"/>
        <c:numFmt formatCode="General" sourceLinked="0"/>
        <c:majorTickMark val="none"/>
        <c:minorTickMark val="none"/>
        <c:tickLblPos val="nextTo"/>
        <c:txPr>
          <a:bodyPr/>
          <a:lstStyle/>
          <a:p>
            <a:pPr>
              <a:defRPr baseline="0">
                <a:latin typeface="Times New Roman" pitchFamily="18" charset="0"/>
              </a:defRPr>
            </a:pPr>
            <a:endParaRPr lang="ru-RU"/>
          </a:p>
        </c:txPr>
        <c:crossAx val="94171136"/>
        <c:crosses val="autoZero"/>
        <c:auto val="1"/>
        <c:lblAlgn val="ctr"/>
        <c:lblOffset val="100"/>
        <c:noMultiLvlLbl val="0"/>
      </c:catAx>
      <c:valAx>
        <c:axId val="94171136"/>
        <c:scaling>
          <c:orientation val="minMax"/>
        </c:scaling>
        <c:delete val="0"/>
        <c:axPos val="l"/>
        <c:majorGridlines/>
        <c:numFmt formatCode="General" sourceLinked="1"/>
        <c:majorTickMark val="none"/>
        <c:minorTickMark val="none"/>
        <c:tickLblPos val="nextTo"/>
        <c:crossAx val="94169344"/>
        <c:crosses val="autoZero"/>
        <c:crossBetween val="between"/>
      </c:valAx>
    </c:plotArea>
    <c:legend>
      <c:legendPos val="r"/>
      <c:overlay val="0"/>
      <c:txPr>
        <a:bodyPr/>
        <a:lstStyle/>
        <a:p>
          <a:pPr>
            <a:defRPr baseline="0">
              <a:latin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92C9-51A3-419C-AA2B-95C1A992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Сильвия</dc:creator>
  <cp:lastModifiedBy>user838383892</cp:lastModifiedBy>
  <cp:revision>3</cp:revision>
  <dcterms:created xsi:type="dcterms:W3CDTF">2016-10-13T12:26:00Z</dcterms:created>
  <dcterms:modified xsi:type="dcterms:W3CDTF">2016-12-19T07:31:00Z</dcterms:modified>
</cp:coreProperties>
</file>