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83" w:rsidRDefault="008B1983" w:rsidP="008B1983">
      <w:pPr>
        <w:jc w:val="right"/>
        <w:rPr>
          <w:b/>
          <w:sz w:val="28"/>
          <w:szCs w:val="28"/>
          <w:lang w:val="uk-UA"/>
        </w:rPr>
      </w:pPr>
    </w:p>
    <w:p w:rsidR="008B1983" w:rsidRPr="00021575" w:rsidRDefault="008B1983" w:rsidP="008B1983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УДК: 616.82:616.132.1-053.2-89</w:t>
      </w:r>
    </w:p>
    <w:p w:rsidR="00272E5F" w:rsidRPr="00FB433A" w:rsidRDefault="00023C03" w:rsidP="00D26E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33A">
        <w:rPr>
          <w:rFonts w:ascii="Times New Roman" w:hAnsi="Times New Roman" w:cs="Times New Roman"/>
          <w:b/>
          <w:sz w:val="28"/>
          <w:szCs w:val="28"/>
          <w:lang w:val="en-US"/>
        </w:rPr>
        <w:t>Evaluation of non</w:t>
      </w:r>
      <w:r w:rsidR="00272E5F" w:rsidRPr="00FB43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invasive monitoring of </w:t>
      </w:r>
      <w:r w:rsidRPr="00FB43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cerebral </w:t>
      </w:r>
      <w:r w:rsidR="00272E5F" w:rsidRPr="00FB43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oxygenation in the surgical treatment of </w:t>
      </w:r>
      <w:proofErr w:type="spellStart"/>
      <w:r w:rsidR="00272E5F" w:rsidRPr="00FB433A">
        <w:rPr>
          <w:rFonts w:ascii="Times New Roman" w:hAnsi="Times New Roman" w:cs="Times New Roman"/>
          <w:b/>
          <w:sz w:val="28"/>
          <w:szCs w:val="28"/>
          <w:lang w:val="en-US"/>
        </w:rPr>
        <w:t>hypoplastic</w:t>
      </w:r>
      <w:proofErr w:type="spellEnd"/>
      <w:r w:rsidR="00272E5F" w:rsidRPr="00FB43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aortic arch using antegrade cerebral perfusion </w:t>
      </w:r>
      <w:r w:rsidR="001451F0" w:rsidRPr="00FB433A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="00272E5F" w:rsidRPr="00FB43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451F0" w:rsidRPr="00FB433A">
        <w:rPr>
          <w:rFonts w:ascii="Times New Roman" w:hAnsi="Times New Roman" w:cs="Times New Roman"/>
          <w:b/>
          <w:sz w:val="28"/>
          <w:szCs w:val="28"/>
          <w:lang w:val="en-US"/>
        </w:rPr>
        <w:t>newborn</w:t>
      </w:r>
      <w:r w:rsidRPr="00FB433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272E5F" w:rsidRPr="00FB43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</w:t>
      </w:r>
      <w:r w:rsidRPr="00FB433A">
        <w:rPr>
          <w:rFonts w:ascii="Times New Roman" w:hAnsi="Times New Roman" w:cs="Times New Roman"/>
          <w:b/>
          <w:sz w:val="28"/>
          <w:szCs w:val="28"/>
          <w:lang w:val="en-US"/>
        </w:rPr>
        <w:t>infants</w:t>
      </w:r>
    </w:p>
    <w:p w:rsidR="00272E5F" w:rsidRPr="00FB433A" w:rsidRDefault="00272E5F" w:rsidP="00D26E34">
      <w:pPr>
        <w:pStyle w:val="2"/>
        <w:widowControl w:val="0"/>
        <w:ind w:left="-284" w:firstLine="12"/>
        <w:rPr>
          <w:rFonts w:eastAsiaTheme="minorHAnsi"/>
          <w:b w:val="0"/>
          <w:bCs w:val="0"/>
          <w:color w:val="auto"/>
          <w:spacing w:val="0"/>
          <w:sz w:val="28"/>
          <w:szCs w:val="28"/>
          <w:lang w:val="en-US" w:eastAsia="en-US"/>
        </w:rPr>
      </w:pPr>
      <w:r w:rsidRPr="00FB433A">
        <w:rPr>
          <w:rFonts w:eastAsiaTheme="minorHAnsi"/>
          <w:b w:val="0"/>
          <w:bCs w:val="0"/>
          <w:color w:val="auto"/>
          <w:spacing w:val="0"/>
          <w:sz w:val="28"/>
          <w:szCs w:val="28"/>
          <w:lang w:val="en-US" w:eastAsia="en-US"/>
        </w:rPr>
        <w:t xml:space="preserve">A.P. </w:t>
      </w:r>
      <w:proofErr w:type="spellStart"/>
      <w:r w:rsidRPr="00FB433A">
        <w:rPr>
          <w:rFonts w:eastAsiaTheme="minorHAnsi"/>
          <w:b w:val="0"/>
          <w:bCs w:val="0"/>
          <w:color w:val="auto"/>
          <w:spacing w:val="0"/>
          <w:sz w:val="28"/>
          <w:szCs w:val="28"/>
          <w:lang w:val="en-US" w:eastAsia="en-US"/>
        </w:rPr>
        <w:t>Petrenko</w:t>
      </w:r>
      <w:proofErr w:type="spellEnd"/>
      <w:r w:rsidRPr="00FB433A">
        <w:rPr>
          <w:rFonts w:eastAsiaTheme="minorHAnsi"/>
          <w:b w:val="0"/>
          <w:bCs w:val="0"/>
          <w:color w:val="auto"/>
          <w:spacing w:val="0"/>
          <w:sz w:val="28"/>
          <w:szCs w:val="28"/>
          <w:lang w:val="en-US" w:eastAsia="en-US"/>
        </w:rPr>
        <w:t>,</w:t>
      </w:r>
      <w:r w:rsidR="00113B5A">
        <w:rPr>
          <w:rFonts w:eastAsiaTheme="minorHAnsi"/>
          <w:b w:val="0"/>
          <w:bCs w:val="0"/>
          <w:color w:val="auto"/>
          <w:spacing w:val="0"/>
          <w:sz w:val="28"/>
          <w:szCs w:val="28"/>
          <w:lang w:val="en-US" w:eastAsia="en-US"/>
        </w:rPr>
        <w:t xml:space="preserve"> </w:t>
      </w:r>
      <w:r w:rsidR="00113B5A" w:rsidRPr="00FB433A">
        <w:rPr>
          <w:rFonts w:eastAsiaTheme="minorHAnsi"/>
          <w:b w:val="0"/>
          <w:bCs w:val="0"/>
          <w:color w:val="auto"/>
          <w:spacing w:val="0"/>
          <w:sz w:val="28"/>
          <w:szCs w:val="28"/>
          <w:lang w:val="en-US" w:eastAsia="en-US"/>
        </w:rPr>
        <w:t xml:space="preserve">J.P. </w:t>
      </w:r>
      <w:proofErr w:type="spellStart"/>
      <w:r w:rsidR="00113B5A" w:rsidRPr="00FB433A">
        <w:rPr>
          <w:rFonts w:eastAsiaTheme="minorHAnsi"/>
          <w:b w:val="0"/>
          <w:bCs w:val="0"/>
          <w:color w:val="auto"/>
          <w:spacing w:val="0"/>
          <w:sz w:val="28"/>
          <w:szCs w:val="28"/>
          <w:lang w:val="en-US" w:eastAsia="en-US"/>
        </w:rPr>
        <w:t>Truba</w:t>
      </w:r>
      <w:proofErr w:type="spellEnd"/>
      <w:r w:rsidR="00082111" w:rsidRPr="00FB433A">
        <w:rPr>
          <w:rFonts w:eastAsiaTheme="minorHAnsi"/>
          <w:b w:val="0"/>
          <w:bCs w:val="0"/>
          <w:color w:val="auto"/>
          <w:spacing w:val="0"/>
          <w:sz w:val="28"/>
          <w:szCs w:val="28"/>
          <w:lang w:val="en-US" w:eastAsia="en-US"/>
        </w:rPr>
        <w:t>,</w:t>
      </w:r>
      <w:r w:rsidRPr="00FB433A">
        <w:rPr>
          <w:rFonts w:eastAsiaTheme="minorHAnsi"/>
          <w:b w:val="0"/>
          <w:bCs w:val="0"/>
          <w:color w:val="auto"/>
          <w:spacing w:val="0"/>
          <w:sz w:val="28"/>
          <w:szCs w:val="28"/>
          <w:lang w:val="en-US" w:eastAsia="en-US"/>
        </w:rPr>
        <w:t xml:space="preserve"> S.M. </w:t>
      </w:r>
      <w:proofErr w:type="spellStart"/>
      <w:r w:rsidRPr="00FB433A">
        <w:rPr>
          <w:rFonts w:eastAsiaTheme="minorHAnsi"/>
          <w:b w:val="0"/>
          <w:bCs w:val="0"/>
          <w:color w:val="auto"/>
          <w:spacing w:val="0"/>
          <w:sz w:val="28"/>
          <w:szCs w:val="28"/>
          <w:lang w:val="en-US" w:eastAsia="en-US"/>
        </w:rPr>
        <w:t>Boyko</w:t>
      </w:r>
      <w:proofErr w:type="spellEnd"/>
      <w:r w:rsidRPr="00FB433A">
        <w:rPr>
          <w:rFonts w:eastAsiaTheme="minorHAnsi"/>
          <w:b w:val="0"/>
          <w:bCs w:val="0"/>
          <w:color w:val="auto"/>
          <w:spacing w:val="0"/>
          <w:sz w:val="28"/>
          <w:szCs w:val="28"/>
          <w:lang w:val="en-US" w:eastAsia="en-US"/>
        </w:rPr>
        <w:t>,</w:t>
      </w:r>
      <w:r w:rsidR="00113B5A" w:rsidRPr="00113B5A">
        <w:rPr>
          <w:rFonts w:eastAsiaTheme="minorHAnsi"/>
          <w:b w:val="0"/>
          <w:bCs w:val="0"/>
          <w:color w:val="auto"/>
          <w:spacing w:val="0"/>
          <w:sz w:val="28"/>
          <w:szCs w:val="28"/>
          <w:lang w:val="en-US" w:eastAsia="en-US"/>
        </w:rPr>
        <w:t xml:space="preserve"> </w:t>
      </w:r>
      <w:r w:rsidR="00113B5A" w:rsidRPr="00FB433A">
        <w:rPr>
          <w:rFonts w:eastAsiaTheme="minorHAnsi"/>
          <w:b w:val="0"/>
          <w:bCs w:val="0"/>
          <w:color w:val="auto"/>
          <w:spacing w:val="0"/>
          <w:sz w:val="28"/>
          <w:szCs w:val="28"/>
          <w:lang w:val="en-US" w:eastAsia="en-US"/>
        </w:rPr>
        <w:t xml:space="preserve">M.I. </w:t>
      </w:r>
      <w:proofErr w:type="spellStart"/>
      <w:r w:rsidR="00113B5A" w:rsidRPr="00FB433A">
        <w:rPr>
          <w:rFonts w:eastAsiaTheme="minorHAnsi"/>
          <w:b w:val="0"/>
          <w:bCs w:val="0"/>
          <w:color w:val="auto"/>
          <w:spacing w:val="0"/>
          <w:sz w:val="28"/>
          <w:szCs w:val="28"/>
          <w:lang w:val="en-US" w:eastAsia="en-US"/>
        </w:rPr>
        <w:t>Teslar</w:t>
      </w:r>
      <w:proofErr w:type="spellEnd"/>
      <w:r w:rsidRPr="00FB433A">
        <w:rPr>
          <w:rFonts w:eastAsiaTheme="minorHAnsi"/>
          <w:b w:val="0"/>
          <w:bCs w:val="0"/>
          <w:color w:val="auto"/>
          <w:spacing w:val="0"/>
          <w:sz w:val="28"/>
          <w:szCs w:val="28"/>
          <w:lang w:val="en-US" w:eastAsia="en-US"/>
        </w:rPr>
        <w:t xml:space="preserve"> , V.V. </w:t>
      </w:r>
      <w:proofErr w:type="spellStart"/>
      <w:r w:rsidRPr="00FB433A">
        <w:rPr>
          <w:rFonts w:eastAsiaTheme="minorHAnsi"/>
          <w:b w:val="0"/>
          <w:bCs w:val="0"/>
          <w:color w:val="auto"/>
          <w:spacing w:val="0"/>
          <w:sz w:val="28"/>
          <w:szCs w:val="28"/>
          <w:lang w:val="en-US" w:eastAsia="en-US"/>
        </w:rPr>
        <w:t>Lazoryshynets</w:t>
      </w:r>
      <w:proofErr w:type="spellEnd"/>
    </w:p>
    <w:p w:rsidR="00BA1B09" w:rsidRPr="00FB433A" w:rsidRDefault="001451F0" w:rsidP="00D26E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433A">
        <w:rPr>
          <w:rFonts w:ascii="Times New Roman" w:hAnsi="Times New Roman" w:cs="Times New Roman"/>
          <w:sz w:val="28"/>
          <w:szCs w:val="28"/>
          <w:lang w:val="en-US"/>
        </w:rPr>
        <w:t xml:space="preserve">National Institute of Cardiovascular Surgery of the Academy of Medical Sciences of Ukraine M.M. AMOSOV </w:t>
      </w:r>
      <w:r w:rsidR="00272E5F" w:rsidRPr="00FB433A">
        <w:rPr>
          <w:rFonts w:ascii="Times New Roman" w:hAnsi="Times New Roman" w:cs="Times New Roman"/>
          <w:sz w:val="28"/>
          <w:szCs w:val="28"/>
          <w:lang w:val="en-US"/>
        </w:rPr>
        <w:t>(Kyiv)</w:t>
      </w:r>
    </w:p>
    <w:p w:rsidR="00272E5F" w:rsidRPr="00FB433A" w:rsidRDefault="00272E5F" w:rsidP="00D26E34">
      <w:pPr>
        <w:pStyle w:val="2"/>
        <w:widowControl w:val="0"/>
        <w:ind w:left="-284" w:firstLine="12"/>
        <w:jc w:val="both"/>
        <w:rPr>
          <w:b w:val="0"/>
          <w:bCs w:val="0"/>
          <w:color w:val="auto"/>
          <w:sz w:val="28"/>
          <w:szCs w:val="28"/>
          <w:lang w:val="en-US"/>
        </w:rPr>
      </w:pPr>
    </w:p>
    <w:p w:rsidR="00BA1B09" w:rsidRPr="00FB433A" w:rsidRDefault="00D71294" w:rsidP="00D26E34">
      <w:pPr>
        <w:pStyle w:val="2"/>
        <w:widowControl w:val="0"/>
        <w:ind w:firstLine="851"/>
        <w:jc w:val="both"/>
        <w:rPr>
          <w:b w:val="0"/>
          <w:bCs w:val="0"/>
          <w:color w:val="auto"/>
          <w:sz w:val="28"/>
          <w:szCs w:val="28"/>
          <w:lang w:val="en-US"/>
        </w:rPr>
      </w:pPr>
      <w:r w:rsidRPr="00FB433A">
        <w:rPr>
          <w:b w:val="0"/>
          <w:bCs w:val="0"/>
          <w:color w:val="auto"/>
          <w:sz w:val="28"/>
          <w:szCs w:val="28"/>
          <w:lang w:val="en-US"/>
        </w:rPr>
        <w:t>T</w:t>
      </w:r>
      <w:r w:rsidR="00505F16" w:rsidRPr="00FB433A">
        <w:rPr>
          <w:b w:val="0"/>
          <w:bCs w:val="0"/>
          <w:color w:val="auto"/>
          <w:sz w:val="28"/>
          <w:szCs w:val="28"/>
          <w:lang w:val="en-US"/>
        </w:rPr>
        <w:t xml:space="preserve">he results of monitoring of </w:t>
      </w:r>
      <w:r w:rsidR="00023C03" w:rsidRPr="00FB433A">
        <w:rPr>
          <w:b w:val="0"/>
          <w:bCs w:val="0"/>
          <w:color w:val="auto"/>
          <w:sz w:val="28"/>
          <w:szCs w:val="28"/>
          <w:lang w:val="en-US"/>
        </w:rPr>
        <w:t xml:space="preserve">cerebral </w:t>
      </w:r>
      <w:r w:rsidR="00505F16" w:rsidRPr="00FB433A">
        <w:rPr>
          <w:b w:val="0"/>
          <w:bCs w:val="0"/>
          <w:color w:val="auto"/>
          <w:sz w:val="28"/>
          <w:szCs w:val="28"/>
          <w:lang w:val="en-US"/>
        </w:rPr>
        <w:t>oxygenation and other parameters (perfusion pressure</w:t>
      </w:r>
      <w:r w:rsidR="00023C03" w:rsidRPr="00FB433A">
        <w:rPr>
          <w:b w:val="0"/>
          <w:bCs w:val="0"/>
          <w:color w:val="auto"/>
          <w:sz w:val="28"/>
          <w:szCs w:val="28"/>
          <w:lang w:val="en-US"/>
        </w:rPr>
        <w:t>,</w:t>
      </w:r>
      <w:r w:rsidR="00505F16" w:rsidRPr="00FB433A">
        <w:rPr>
          <w:b w:val="0"/>
          <w:bCs w:val="0"/>
          <w:color w:val="auto"/>
          <w:sz w:val="28"/>
          <w:szCs w:val="28"/>
          <w:lang w:val="en-US"/>
        </w:rPr>
        <w:t xml:space="preserve"> </w:t>
      </w:r>
      <w:r w:rsidR="00023C03" w:rsidRPr="00FB433A">
        <w:rPr>
          <w:b w:val="0"/>
          <w:bCs w:val="0"/>
          <w:color w:val="auto"/>
          <w:sz w:val="28"/>
          <w:szCs w:val="28"/>
          <w:lang w:val="en-US"/>
        </w:rPr>
        <w:t>pulse oximetry</w:t>
      </w:r>
      <w:r w:rsidR="00505F16" w:rsidRPr="00FB433A">
        <w:rPr>
          <w:b w:val="0"/>
          <w:bCs w:val="0"/>
          <w:color w:val="auto"/>
          <w:sz w:val="28"/>
          <w:szCs w:val="28"/>
          <w:lang w:val="en-US"/>
        </w:rPr>
        <w:t xml:space="preserve">, thermometry, levels of </w:t>
      </w:r>
      <w:r w:rsidRPr="00FB433A">
        <w:rPr>
          <w:b w:val="0"/>
          <w:bCs w:val="0"/>
          <w:color w:val="auto"/>
          <w:sz w:val="28"/>
          <w:szCs w:val="28"/>
          <w:lang w:val="en-US"/>
        </w:rPr>
        <w:t>l</w:t>
      </w:r>
      <w:r w:rsidR="00296743" w:rsidRPr="00FB433A">
        <w:rPr>
          <w:b w:val="0"/>
          <w:bCs w:val="0"/>
          <w:color w:val="auto"/>
          <w:sz w:val="28"/>
          <w:szCs w:val="28"/>
          <w:lang w:val="en-US"/>
        </w:rPr>
        <w:t xml:space="preserve">actate, blood gas </w:t>
      </w:r>
      <w:r w:rsidR="00023C03" w:rsidRPr="00FB433A">
        <w:rPr>
          <w:b w:val="0"/>
          <w:bCs w:val="0"/>
          <w:color w:val="auto"/>
          <w:sz w:val="28"/>
          <w:szCs w:val="28"/>
          <w:lang w:val="en-US"/>
        </w:rPr>
        <w:t>analyses</w:t>
      </w:r>
      <w:r w:rsidR="00296743" w:rsidRPr="00FB433A">
        <w:rPr>
          <w:b w:val="0"/>
          <w:bCs w:val="0"/>
          <w:color w:val="auto"/>
          <w:sz w:val="28"/>
          <w:szCs w:val="28"/>
          <w:lang w:val="en-US"/>
        </w:rPr>
        <w:t>) are reflected in this article.</w:t>
      </w:r>
      <w:r w:rsidRPr="00FB433A">
        <w:rPr>
          <w:b w:val="0"/>
          <w:bCs w:val="0"/>
          <w:color w:val="auto"/>
          <w:sz w:val="28"/>
          <w:szCs w:val="28"/>
          <w:lang w:val="en-US"/>
        </w:rPr>
        <w:t xml:space="preserve"> </w:t>
      </w:r>
      <w:r w:rsidR="00023C03" w:rsidRPr="00FB433A">
        <w:rPr>
          <w:b w:val="0"/>
          <w:bCs w:val="0"/>
          <w:color w:val="auto"/>
          <w:sz w:val="28"/>
          <w:szCs w:val="28"/>
          <w:lang w:val="en-US"/>
        </w:rPr>
        <w:t xml:space="preserve">9 children </w:t>
      </w:r>
      <w:r w:rsidR="00505F16" w:rsidRPr="00FB433A">
        <w:rPr>
          <w:b w:val="0"/>
          <w:bCs w:val="0"/>
          <w:color w:val="auto"/>
          <w:sz w:val="28"/>
          <w:szCs w:val="28"/>
          <w:lang w:val="en-US"/>
        </w:rPr>
        <w:t xml:space="preserve">with hypoplasia of all segments of the aortic arch with </w:t>
      </w:r>
      <w:proofErr w:type="spellStart"/>
      <w:r w:rsidR="00505F16" w:rsidRPr="00FB433A">
        <w:rPr>
          <w:b w:val="0"/>
          <w:bCs w:val="0"/>
          <w:color w:val="auto"/>
          <w:sz w:val="28"/>
          <w:szCs w:val="28"/>
          <w:lang w:val="en-US"/>
        </w:rPr>
        <w:t>coarctation</w:t>
      </w:r>
      <w:proofErr w:type="spellEnd"/>
      <w:r w:rsidR="00505F16" w:rsidRPr="00FB433A">
        <w:rPr>
          <w:b w:val="0"/>
          <w:bCs w:val="0"/>
          <w:color w:val="auto"/>
          <w:sz w:val="28"/>
          <w:szCs w:val="28"/>
          <w:lang w:val="en-US"/>
        </w:rPr>
        <w:t xml:space="preserve"> of the aorta and concomitant </w:t>
      </w:r>
      <w:proofErr w:type="spellStart"/>
      <w:r w:rsidR="00505F16" w:rsidRPr="00FB433A">
        <w:rPr>
          <w:b w:val="0"/>
          <w:bCs w:val="0"/>
          <w:color w:val="auto"/>
          <w:sz w:val="28"/>
          <w:szCs w:val="28"/>
          <w:lang w:val="en-US"/>
        </w:rPr>
        <w:t>intracardiac</w:t>
      </w:r>
      <w:proofErr w:type="spellEnd"/>
      <w:r w:rsidR="00505F16" w:rsidRPr="00FB433A">
        <w:rPr>
          <w:b w:val="0"/>
          <w:bCs w:val="0"/>
          <w:color w:val="auto"/>
          <w:sz w:val="28"/>
          <w:szCs w:val="28"/>
          <w:lang w:val="en-US"/>
        </w:rPr>
        <w:t xml:space="preserve"> pathologies using</w:t>
      </w:r>
      <w:r w:rsidR="00023C03" w:rsidRPr="00FB433A">
        <w:rPr>
          <w:b w:val="0"/>
          <w:bCs w:val="0"/>
          <w:color w:val="auto"/>
          <w:sz w:val="28"/>
          <w:szCs w:val="28"/>
          <w:lang w:val="en-US"/>
        </w:rPr>
        <w:t xml:space="preserve"> after surgical treatment with</w:t>
      </w:r>
      <w:r w:rsidR="00505F16" w:rsidRPr="00FB433A">
        <w:rPr>
          <w:b w:val="0"/>
          <w:bCs w:val="0"/>
          <w:color w:val="auto"/>
          <w:sz w:val="28"/>
          <w:szCs w:val="28"/>
          <w:lang w:val="en-US"/>
        </w:rPr>
        <w:t xml:space="preserve"> antegrade cerebral perfusion</w:t>
      </w:r>
      <w:r w:rsidR="00296743" w:rsidRPr="00FB433A">
        <w:rPr>
          <w:b w:val="0"/>
          <w:bCs w:val="0"/>
          <w:color w:val="auto"/>
          <w:sz w:val="28"/>
          <w:szCs w:val="28"/>
          <w:lang w:val="en-US"/>
        </w:rPr>
        <w:t xml:space="preserve"> were monitored.</w:t>
      </w:r>
    </w:p>
    <w:p w:rsidR="002A1C62" w:rsidRPr="00FB433A" w:rsidRDefault="000574C5" w:rsidP="00D26E34">
      <w:pPr>
        <w:pStyle w:val="2"/>
        <w:widowControl w:val="0"/>
        <w:ind w:firstLine="851"/>
        <w:jc w:val="both"/>
        <w:rPr>
          <w:b w:val="0"/>
          <w:bCs w:val="0"/>
          <w:color w:val="auto"/>
          <w:sz w:val="28"/>
          <w:szCs w:val="28"/>
          <w:lang w:val="en-US"/>
        </w:rPr>
      </w:pPr>
      <w:r w:rsidRPr="00FB433A">
        <w:rPr>
          <w:bCs w:val="0"/>
          <w:color w:val="auto"/>
          <w:sz w:val="28"/>
          <w:szCs w:val="28"/>
          <w:lang w:val="en-US"/>
        </w:rPr>
        <w:t xml:space="preserve">Keywords: </w:t>
      </w:r>
      <w:r w:rsidRPr="00FB433A">
        <w:rPr>
          <w:b w:val="0"/>
          <w:bCs w:val="0"/>
          <w:color w:val="auto"/>
          <w:sz w:val="28"/>
          <w:szCs w:val="28"/>
          <w:lang w:val="en-US"/>
        </w:rPr>
        <w:t xml:space="preserve">antegrade cerebral perfusion, non-invasive monitoring of </w:t>
      </w:r>
      <w:r w:rsidR="008E4F01" w:rsidRPr="00FB433A">
        <w:rPr>
          <w:b w:val="0"/>
          <w:bCs w:val="0"/>
          <w:color w:val="auto"/>
          <w:sz w:val="28"/>
          <w:szCs w:val="28"/>
          <w:lang w:val="en-US"/>
        </w:rPr>
        <w:t xml:space="preserve">the </w:t>
      </w:r>
      <w:r w:rsidR="00023C03" w:rsidRPr="00FB433A">
        <w:rPr>
          <w:b w:val="0"/>
          <w:bCs w:val="0"/>
          <w:color w:val="auto"/>
          <w:sz w:val="28"/>
          <w:szCs w:val="28"/>
          <w:lang w:val="en-US"/>
        </w:rPr>
        <w:t xml:space="preserve">cerebral </w:t>
      </w:r>
      <w:r w:rsidRPr="00FB433A">
        <w:rPr>
          <w:b w:val="0"/>
          <w:bCs w:val="0"/>
          <w:color w:val="auto"/>
          <w:sz w:val="28"/>
          <w:szCs w:val="28"/>
          <w:lang w:val="en-US"/>
        </w:rPr>
        <w:t>oxygenation, neurological complications.</w:t>
      </w:r>
    </w:p>
    <w:p w:rsidR="00BA1B09" w:rsidRPr="00FB433A" w:rsidRDefault="002A1C62" w:rsidP="00D26E34">
      <w:pPr>
        <w:pStyle w:val="2"/>
        <w:widowControl w:val="0"/>
        <w:ind w:firstLine="851"/>
        <w:jc w:val="both"/>
        <w:rPr>
          <w:b w:val="0"/>
          <w:bCs w:val="0"/>
          <w:color w:val="auto"/>
          <w:sz w:val="28"/>
          <w:szCs w:val="28"/>
          <w:lang w:val="en-US"/>
        </w:rPr>
      </w:pPr>
      <w:r w:rsidRPr="00FB433A">
        <w:rPr>
          <w:bCs w:val="0"/>
          <w:color w:val="auto"/>
          <w:sz w:val="28"/>
          <w:szCs w:val="28"/>
          <w:lang w:val="en-US"/>
        </w:rPr>
        <w:t xml:space="preserve">Introduction: </w:t>
      </w:r>
      <w:r w:rsidRPr="00FB433A">
        <w:rPr>
          <w:b w:val="0"/>
          <w:bCs w:val="0"/>
          <w:color w:val="auto"/>
          <w:sz w:val="28"/>
          <w:szCs w:val="28"/>
          <w:lang w:val="en-US"/>
        </w:rPr>
        <w:t xml:space="preserve">One of the dangerous </w:t>
      </w:r>
      <w:r w:rsidR="00023C03" w:rsidRPr="00FB433A">
        <w:rPr>
          <w:b w:val="0"/>
          <w:bCs w:val="0"/>
          <w:color w:val="auto"/>
          <w:sz w:val="28"/>
          <w:szCs w:val="28"/>
          <w:lang w:val="en-US"/>
        </w:rPr>
        <w:t>moments</w:t>
      </w:r>
      <w:r w:rsidRPr="00FB433A">
        <w:rPr>
          <w:b w:val="0"/>
          <w:bCs w:val="0"/>
          <w:color w:val="auto"/>
          <w:sz w:val="28"/>
          <w:szCs w:val="28"/>
          <w:lang w:val="en-US"/>
        </w:rPr>
        <w:t xml:space="preserve"> in aortic arch surgery is the period of circulatory arrest, </w:t>
      </w:r>
      <w:r w:rsidR="00A633BB" w:rsidRPr="00FB433A">
        <w:rPr>
          <w:b w:val="0"/>
          <w:bCs w:val="0"/>
          <w:color w:val="auto"/>
          <w:sz w:val="28"/>
          <w:szCs w:val="28"/>
          <w:lang w:val="en-US"/>
        </w:rPr>
        <w:t xml:space="preserve">during which there is a high probability of neurological complications such as brain swelling </w:t>
      </w:r>
      <w:r w:rsidR="00B54D36" w:rsidRPr="00FB433A">
        <w:rPr>
          <w:b w:val="0"/>
          <w:bCs w:val="0"/>
          <w:color w:val="auto"/>
          <w:sz w:val="28"/>
          <w:szCs w:val="28"/>
          <w:lang w:val="en-US"/>
        </w:rPr>
        <w:t xml:space="preserve">as a result of </w:t>
      </w:r>
      <w:r w:rsidR="00A633BB" w:rsidRPr="00FB433A">
        <w:rPr>
          <w:b w:val="0"/>
          <w:bCs w:val="0"/>
          <w:color w:val="auto"/>
          <w:sz w:val="28"/>
          <w:szCs w:val="28"/>
          <w:lang w:val="en-US"/>
        </w:rPr>
        <w:t>wedging, ischemic and hemorrhagic circulatory disorders of the brain.</w:t>
      </w:r>
      <w:r w:rsidR="00BA1B09" w:rsidRPr="00FB433A">
        <w:rPr>
          <w:b w:val="0"/>
          <w:bCs w:val="0"/>
          <w:color w:val="auto"/>
          <w:sz w:val="28"/>
          <w:szCs w:val="28"/>
          <w:lang w:val="en-US"/>
        </w:rPr>
        <w:t xml:space="preserve"> </w:t>
      </w:r>
      <w:r w:rsidR="00FF396F" w:rsidRPr="00FB433A">
        <w:rPr>
          <w:b w:val="0"/>
          <w:bCs w:val="0"/>
          <w:color w:val="auto"/>
          <w:sz w:val="28"/>
          <w:szCs w:val="28"/>
          <w:lang w:val="en-US"/>
        </w:rPr>
        <w:t xml:space="preserve">In this regard, various authors proposed various methods of </w:t>
      </w:r>
      <w:r w:rsidR="00B54D36" w:rsidRPr="00FB433A">
        <w:rPr>
          <w:b w:val="0"/>
          <w:bCs w:val="0"/>
          <w:color w:val="auto"/>
          <w:sz w:val="28"/>
          <w:szCs w:val="28"/>
          <w:lang w:val="en-US"/>
        </w:rPr>
        <w:t>brain protection</w:t>
      </w:r>
      <w:r w:rsidR="00FF396F" w:rsidRPr="00FB433A">
        <w:rPr>
          <w:b w:val="0"/>
          <w:bCs w:val="0"/>
          <w:color w:val="auto"/>
          <w:sz w:val="28"/>
          <w:szCs w:val="28"/>
          <w:lang w:val="en-US"/>
        </w:rPr>
        <w:t>.</w:t>
      </w:r>
    </w:p>
    <w:p w:rsidR="0043530D" w:rsidRPr="00FB433A" w:rsidRDefault="008F040B" w:rsidP="00D26E34">
      <w:pPr>
        <w:pStyle w:val="2"/>
        <w:widowControl w:val="0"/>
        <w:ind w:firstLine="851"/>
        <w:jc w:val="both"/>
        <w:rPr>
          <w:b w:val="0"/>
          <w:color w:val="auto"/>
          <w:sz w:val="28"/>
          <w:szCs w:val="28"/>
          <w:lang w:val="en-US"/>
        </w:rPr>
      </w:pPr>
      <w:r w:rsidRPr="00FB433A">
        <w:rPr>
          <w:b w:val="0"/>
          <w:bCs w:val="0"/>
          <w:color w:val="auto"/>
          <w:sz w:val="28"/>
          <w:szCs w:val="28"/>
          <w:lang w:val="en-US"/>
        </w:rPr>
        <w:t xml:space="preserve">For the first time in pediatric cardiac surgery </w:t>
      </w:r>
      <w:proofErr w:type="spellStart"/>
      <w:r w:rsidR="00267226" w:rsidRPr="00FB433A">
        <w:rPr>
          <w:b w:val="0"/>
          <w:color w:val="auto"/>
          <w:sz w:val="28"/>
          <w:szCs w:val="28"/>
          <w:lang w:val="en-US"/>
        </w:rPr>
        <w:t>misperfusion</w:t>
      </w:r>
      <w:proofErr w:type="spellEnd"/>
      <w:r w:rsidR="00267226" w:rsidRPr="00FB433A">
        <w:rPr>
          <w:b w:val="0"/>
          <w:color w:val="auto"/>
          <w:sz w:val="28"/>
          <w:szCs w:val="28"/>
          <w:lang w:val="en-US"/>
        </w:rPr>
        <w:t xml:space="preserve"> method of brain protection</w:t>
      </w:r>
      <w:r w:rsidRPr="00FB433A">
        <w:rPr>
          <w:b w:val="0"/>
          <w:bCs w:val="0"/>
          <w:color w:val="auto"/>
          <w:sz w:val="28"/>
          <w:szCs w:val="28"/>
          <w:lang w:val="en-US"/>
        </w:rPr>
        <w:t xml:space="preserve">, which is used in terms of circulatory arrest with deep hypothermia (body temperature, 18 ° C) was used in 1953 by F. Lewis and M. </w:t>
      </w:r>
      <w:proofErr w:type="spellStart"/>
      <w:r w:rsidRPr="00FB433A">
        <w:rPr>
          <w:b w:val="0"/>
          <w:bCs w:val="0"/>
          <w:color w:val="auto"/>
          <w:sz w:val="28"/>
          <w:szCs w:val="28"/>
          <w:lang w:val="en-US"/>
        </w:rPr>
        <w:t>Tauffic</w:t>
      </w:r>
      <w:proofErr w:type="spellEnd"/>
      <w:r w:rsidRPr="00FB433A">
        <w:rPr>
          <w:b w:val="0"/>
          <w:bCs w:val="0"/>
          <w:color w:val="auto"/>
          <w:sz w:val="28"/>
          <w:szCs w:val="28"/>
          <w:lang w:val="en-US"/>
        </w:rPr>
        <w:t xml:space="preserve"> [1-3]. </w:t>
      </w:r>
      <w:r w:rsidR="00267226" w:rsidRPr="00FB433A">
        <w:rPr>
          <w:b w:val="0"/>
          <w:color w:val="auto"/>
          <w:sz w:val="28"/>
          <w:szCs w:val="28"/>
          <w:lang w:val="en-US"/>
        </w:rPr>
        <w:t>It currently remains the main method of ensuring operations on the aortic arch</w:t>
      </w:r>
      <w:r w:rsidR="00BA1B09" w:rsidRPr="00FB433A">
        <w:rPr>
          <w:b w:val="0"/>
          <w:color w:val="auto"/>
          <w:sz w:val="28"/>
          <w:szCs w:val="28"/>
          <w:lang w:val="en-US"/>
        </w:rPr>
        <w:t>,</w:t>
      </w:r>
      <w:r w:rsidR="00BA1B09" w:rsidRPr="00FB433A">
        <w:rPr>
          <w:b w:val="0"/>
          <w:bCs w:val="0"/>
          <w:color w:val="auto"/>
          <w:sz w:val="28"/>
          <w:szCs w:val="28"/>
          <w:lang w:val="en-US"/>
        </w:rPr>
        <w:t xml:space="preserve"> </w:t>
      </w:r>
      <w:r w:rsidR="00B54D36" w:rsidRPr="00FB433A">
        <w:rPr>
          <w:b w:val="0"/>
          <w:bCs w:val="0"/>
          <w:color w:val="auto"/>
          <w:sz w:val="28"/>
          <w:szCs w:val="28"/>
          <w:lang w:val="en-US"/>
        </w:rPr>
        <w:t xml:space="preserve">allowing to </w:t>
      </w:r>
      <w:r w:rsidR="00B54D36" w:rsidRPr="00FB433A">
        <w:rPr>
          <w:b w:val="0"/>
          <w:color w:val="auto"/>
          <w:sz w:val="28"/>
          <w:szCs w:val="28"/>
          <w:lang w:val="en-US"/>
        </w:rPr>
        <w:t>reduce</w:t>
      </w:r>
      <w:r w:rsidR="00267226" w:rsidRPr="00FB433A">
        <w:rPr>
          <w:b w:val="0"/>
          <w:color w:val="auto"/>
          <w:sz w:val="28"/>
          <w:szCs w:val="28"/>
          <w:lang w:val="en-US"/>
        </w:rPr>
        <w:t xml:space="preserve"> the intensity of metabolic processes in the body and contributes to</w:t>
      </w:r>
      <w:r w:rsidR="00B54D36" w:rsidRPr="00FB433A">
        <w:rPr>
          <w:b w:val="0"/>
          <w:color w:val="auto"/>
          <w:sz w:val="28"/>
          <w:szCs w:val="28"/>
          <w:lang w:val="en-US"/>
        </w:rPr>
        <w:t xml:space="preserve"> </w:t>
      </w:r>
      <w:r w:rsidR="00B54D36" w:rsidRPr="00FB433A">
        <w:rPr>
          <w:b w:val="0"/>
          <w:color w:val="auto"/>
          <w:sz w:val="28"/>
          <w:szCs w:val="28"/>
          <w:lang w:val="en-US"/>
        </w:rPr>
        <w:lastRenderedPageBreak/>
        <w:t>hypoxia tolerance</w:t>
      </w:r>
      <w:r w:rsidR="00267226" w:rsidRPr="00FB433A">
        <w:rPr>
          <w:b w:val="0"/>
          <w:color w:val="auto"/>
          <w:sz w:val="28"/>
          <w:szCs w:val="28"/>
          <w:lang w:val="en-US"/>
        </w:rPr>
        <w:t>.</w:t>
      </w:r>
      <w:r w:rsidR="00BA1B09" w:rsidRPr="00FB433A">
        <w:rPr>
          <w:b w:val="0"/>
          <w:bCs w:val="0"/>
          <w:color w:val="auto"/>
          <w:sz w:val="28"/>
          <w:szCs w:val="28"/>
          <w:lang w:val="en-US"/>
        </w:rPr>
        <w:t xml:space="preserve"> </w:t>
      </w:r>
      <w:r w:rsidR="00A33DE8" w:rsidRPr="00FB433A">
        <w:rPr>
          <w:b w:val="0"/>
          <w:color w:val="auto"/>
          <w:sz w:val="28"/>
          <w:szCs w:val="28"/>
          <w:lang w:val="en-US"/>
        </w:rPr>
        <w:t xml:space="preserve">But this method was </w:t>
      </w:r>
      <w:r w:rsidR="00B54D36" w:rsidRPr="00FB433A">
        <w:rPr>
          <w:b w:val="0"/>
          <w:color w:val="auto"/>
          <w:sz w:val="28"/>
          <w:szCs w:val="28"/>
          <w:lang w:val="en-US"/>
        </w:rPr>
        <w:t>limited</w:t>
      </w:r>
      <w:r w:rsidR="00A33DE8" w:rsidRPr="00FB433A">
        <w:rPr>
          <w:b w:val="0"/>
          <w:color w:val="auto"/>
          <w:sz w:val="28"/>
          <w:szCs w:val="28"/>
          <w:lang w:val="en-US"/>
        </w:rPr>
        <w:t xml:space="preserve"> by high mortality and cerebrovascular disease</w:t>
      </w:r>
      <w:r w:rsidR="00B54D36" w:rsidRPr="00FB433A">
        <w:rPr>
          <w:b w:val="0"/>
          <w:color w:val="auto"/>
          <w:sz w:val="28"/>
          <w:szCs w:val="28"/>
          <w:lang w:val="en-US"/>
        </w:rPr>
        <w:t xml:space="preserve"> </w:t>
      </w:r>
      <w:r w:rsidR="00A33DE8" w:rsidRPr="00FB433A">
        <w:rPr>
          <w:b w:val="0"/>
          <w:color w:val="auto"/>
          <w:sz w:val="28"/>
          <w:szCs w:val="28"/>
          <w:lang w:val="en-US"/>
        </w:rPr>
        <w:t xml:space="preserve">[4-5]. T. Kimura and others in 1994 proposed a method of periodic cerebral perfusion combined with deep hypothermia [6], and in 1996, T. </w:t>
      </w:r>
      <w:proofErr w:type="spellStart"/>
      <w:r w:rsidR="00A33DE8" w:rsidRPr="00FB433A">
        <w:rPr>
          <w:b w:val="0"/>
          <w:color w:val="auto"/>
          <w:sz w:val="28"/>
          <w:szCs w:val="28"/>
          <w:lang w:val="en-US"/>
        </w:rPr>
        <w:t>Asou</w:t>
      </w:r>
      <w:proofErr w:type="spellEnd"/>
      <w:r w:rsidR="00A33DE8" w:rsidRPr="00FB433A">
        <w:rPr>
          <w:b w:val="0"/>
          <w:color w:val="auto"/>
          <w:sz w:val="28"/>
          <w:szCs w:val="28"/>
          <w:lang w:val="en-US"/>
        </w:rPr>
        <w:t xml:space="preserve"> </w:t>
      </w:r>
      <w:r w:rsidR="00B54D36" w:rsidRPr="00FB433A">
        <w:rPr>
          <w:b w:val="0"/>
          <w:color w:val="auto"/>
          <w:sz w:val="28"/>
          <w:szCs w:val="28"/>
          <w:lang w:val="en-US"/>
        </w:rPr>
        <w:t>proposed the</w:t>
      </w:r>
      <w:r w:rsidR="00A33DE8" w:rsidRPr="00FB433A">
        <w:rPr>
          <w:b w:val="0"/>
          <w:color w:val="auto"/>
          <w:sz w:val="28"/>
          <w:szCs w:val="28"/>
          <w:lang w:val="en-US"/>
        </w:rPr>
        <w:t xml:space="preserve"> method of continuous perfusion of the brain [7].</w:t>
      </w:r>
    </w:p>
    <w:p w:rsidR="00343FCB" w:rsidRPr="00FB433A" w:rsidRDefault="0043530D" w:rsidP="00D26E34">
      <w:pPr>
        <w:pStyle w:val="2"/>
        <w:widowControl w:val="0"/>
        <w:ind w:firstLine="851"/>
        <w:jc w:val="both"/>
        <w:rPr>
          <w:b w:val="0"/>
          <w:color w:val="auto"/>
          <w:sz w:val="28"/>
          <w:szCs w:val="28"/>
          <w:lang w:val="en-US"/>
        </w:rPr>
      </w:pPr>
      <w:r w:rsidRPr="00FB433A">
        <w:rPr>
          <w:b w:val="0"/>
          <w:color w:val="auto"/>
          <w:sz w:val="28"/>
          <w:szCs w:val="28"/>
          <w:lang w:val="en-US"/>
        </w:rPr>
        <w:t xml:space="preserve">For monitoring of the </w:t>
      </w:r>
      <w:r w:rsidR="00B54D36" w:rsidRPr="00FB433A">
        <w:rPr>
          <w:b w:val="0"/>
          <w:color w:val="auto"/>
          <w:sz w:val="28"/>
          <w:szCs w:val="28"/>
          <w:lang w:val="en-US"/>
        </w:rPr>
        <w:t>cerebral</w:t>
      </w:r>
      <w:r w:rsidR="00023C03" w:rsidRPr="00FB433A">
        <w:rPr>
          <w:b w:val="0"/>
          <w:color w:val="auto"/>
          <w:sz w:val="28"/>
          <w:szCs w:val="28"/>
          <w:lang w:val="en-US"/>
        </w:rPr>
        <w:t xml:space="preserve"> oxygenation the</w:t>
      </w:r>
      <w:r w:rsidRPr="00FB433A">
        <w:rPr>
          <w:b w:val="0"/>
          <w:color w:val="auto"/>
          <w:sz w:val="28"/>
          <w:szCs w:val="28"/>
          <w:lang w:val="en-US"/>
        </w:rPr>
        <w:t xml:space="preserve"> following methods are used: determination of the oxygen saturation of hemoglobin in the jugular</w:t>
      </w:r>
      <w:r w:rsidR="00B54D36" w:rsidRPr="00FB433A">
        <w:rPr>
          <w:b w:val="0"/>
          <w:color w:val="auto"/>
          <w:sz w:val="28"/>
          <w:szCs w:val="28"/>
          <w:lang w:val="en-US"/>
        </w:rPr>
        <w:t xml:space="preserve"> vein</w:t>
      </w:r>
      <w:r w:rsidRPr="00FB433A">
        <w:rPr>
          <w:b w:val="0"/>
          <w:color w:val="auto"/>
          <w:sz w:val="28"/>
          <w:szCs w:val="28"/>
          <w:lang w:val="en-US"/>
        </w:rPr>
        <w:t xml:space="preserve">, the determination of the oxygen level in the brain tissue by the direct method, </w:t>
      </w:r>
      <w:proofErr w:type="spellStart"/>
      <w:r w:rsidR="000523C1" w:rsidRPr="00FB433A">
        <w:rPr>
          <w:b w:val="0"/>
          <w:color w:val="auto"/>
          <w:sz w:val="28"/>
          <w:szCs w:val="28"/>
          <w:lang w:val="en-US"/>
        </w:rPr>
        <w:t>microdialysis</w:t>
      </w:r>
      <w:proofErr w:type="spellEnd"/>
      <w:r w:rsidR="000523C1" w:rsidRPr="00FB433A">
        <w:rPr>
          <w:b w:val="0"/>
          <w:color w:val="auto"/>
          <w:sz w:val="28"/>
          <w:szCs w:val="28"/>
          <w:lang w:val="en-US"/>
        </w:rPr>
        <w:t xml:space="preserve"> </w:t>
      </w:r>
      <w:r w:rsidRPr="00FB433A">
        <w:rPr>
          <w:b w:val="0"/>
          <w:color w:val="auto"/>
          <w:sz w:val="28"/>
          <w:szCs w:val="28"/>
          <w:lang w:val="en-US"/>
        </w:rPr>
        <w:t>of the brain</w:t>
      </w:r>
      <w:r w:rsidR="000523C1" w:rsidRPr="00FB433A">
        <w:rPr>
          <w:b w:val="0"/>
          <w:color w:val="auto"/>
          <w:sz w:val="28"/>
          <w:szCs w:val="28"/>
          <w:lang w:val="en-US"/>
        </w:rPr>
        <w:t xml:space="preserve"> tissue</w:t>
      </w:r>
      <w:r w:rsidRPr="00FB433A">
        <w:rPr>
          <w:b w:val="0"/>
          <w:color w:val="auto"/>
          <w:sz w:val="28"/>
          <w:szCs w:val="28"/>
          <w:lang w:val="en-US"/>
        </w:rPr>
        <w:t xml:space="preserve"> and cerebral oximetry, the main advantage of which was</w:t>
      </w:r>
      <w:r w:rsidR="000523C1" w:rsidRPr="00FB433A">
        <w:rPr>
          <w:b w:val="0"/>
          <w:color w:val="auto"/>
          <w:sz w:val="28"/>
          <w:szCs w:val="28"/>
          <w:lang w:val="en-US"/>
        </w:rPr>
        <w:t xml:space="preserve"> its non</w:t>
      </w:r>
      <w:r w:rsidRPr="00FB433A">
        <w:rPr>
          <w:b w:val="0"/>
          <w:color w:val="auto"/>
          <w:sz w:val="28"/>
          <w:szCs w:val="28"/>
          <w:lang w:val="en-US"/>
        </w:rPr>
        <w:t>invasive</w:t>
      </w:r>
      <w:r w:rsidR="000523C1" w:rsidRPr="00FB433A">
        <w:rPr>
          <w:b w:val="0"/>
          <w:color w:val="auto"/>
          <w:sz w:val="28"/>
          <w:szCs w:val="28"/>
          <w:lang w:val="en-US"/>
        </w:rPr>
        <w:t>ness</w:t>
      </w:r>
      <w:r w:rsidRPr="00FB433A">
        <w:rPr>
          <w:b w:val="0"/>
          <w:color w:val="auto"/>
          <w:sz w:val="28"/>
          <w:szCs w:val="28"/>
          <w:lang w:val="en-US"/>
        </w:rPr>
        <w:t>.</w:t>
      </w:r>
    </w:p>
    <w:p w:rsidR="00343FCB" w:rsidRPr="00023C03" w:rsidRDefault="00343FCB" w:rsidP="00D26E34">
      <w:pPr>
        <w:pStyle w:val="2"/>
        <w:widowControl w:val="0"/>
        <w:ind w:firstLine="851"/>
        <w:jc w:val="both"/>
        <w:rPr>
          <w:b w:val="0"/>
          <w:color w:val="000000" w:themeColor="text1"/>
          <w:sz w:val="28"/>
          <w:szCs w:val="28"/>
          <w:lang w:val="en-US"/>
        </w:rPr>
      </w:pPr>
      <w:r w:rsidRPr="00023C03">
        <w:rPr>
          <w:color w:val="000000" w:themeColor="text1"/>
          <w:sz w:val="28"/>
          <w:szCs w:val="28"/>
          <w:lang w:val="en-US"/>
        </w:rPr>
        <w:t>Objective:</w:t>
      </w:r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082111">
        <w:rPr>
          <w:b w:val="0"/>
          <w:color w:val="auto"/>
          <w:sz w:val="28"/>
          <w:szCs w:val="28"/>
          <w:lang w:val="en-US"/>
        </w:rPr>
        <w:t xml:space="preserve">to evaluate the </w:t>
      </w:r>
      <w:r w:rsidR="00FB433A">
        <w:rPr>
          <w:b w:val="0"/>
          <w:color w:val="auto"/>
          <w:sz w:val="28"/>
          <w:szCs w:val="28"/>
          <w:lang w:val="en-US"/>
        </w:rPr>
        <w:t>indicators</w:t>
      </w:r>
      <w:r w:rsidRPr="00082111">
        <w:rPr>
          <w:b w:val="0"/>
          <w:color w:val="auto"/>
          <w:sz w:val="28"/>
          <w:szCs w:val="28"/>
          <w:lang w:val="en-US"/>
        </w:rPr>
        <w:t xml:space="preserve"> of </w:t>
      </w:r>
      <w:r w:rsidR="00FF02CE" w:rsidRPr="00082111">
        <w:rPr>
          <w:b w:val="0"/>
          <w:color w:val="auto"/>
          <w:sz w:val="28"/>
          <w:szCs w:val="28"/>
          <w:lang w:val="en-US"/>
        </w:rPr>
        <w:t xml:space="preserve">cerebral </w:t>
      </w:r>
      <w:r w:rsidRPr="00082111">
        <w:rPr>
          <w:b w:val="0"/>
          <w:color w:val="auto"/>
          <w:sz w:val="28"/>
          <w:szCs w:val="28"/>
          <w:lang w:val="en-US"/>
        </w:rPr>
        <w:t xml:space="preserve">oxygenation </w:t>
      </w:r>
      <w:r w:rsidR="00A5544E">
        <w:rPr>
          <w:b w:val="0"/>
          <w:color w:val="auto"/>
          <w:sz w:val="28"/>
          <w:szCs w:val="28"/>
          <w:lang w:val="en-US"/>
        </w:rPr>
        <w:t xml:space="preserve">as </w:t>
      </w:r>
      <w:r w:rsidR="00D9395A" w:rsidRPr="00082111">
        <w:rPr>
          <w:b w:val="0"/>
          <w:color w:val="auto"/>
          <w:sz w:val="28"/>
          <w:szCs w:val="28"/>
          <w:lang w:val="en-US"/>
        </w:rPr>
        <w:t>prognostic factor</w:t>
      </w:r>
      <w:r w:rsidR="00082111">
        <w:rPr>
          <w:b w:val="0"/>
          <w:color w:val="auto"/>
          <w:sz w:val="28"/>
          <w:szCs w:val="28"/>
          <w:lang w:val="en-US"/>
        </w:rPr>
        <w:t>s</w:t>
      </w:r>
      <w:r w:rsidR="00D9395A" w:rsidRPr="00082111">
        <w:rPr>
          <w:b w:val="0"/>
          <w:color w:val="auto"/>
          <w:sz w:val="28"/>
          <w:szCs w:val="28"/>
          <w:lang w:val="en-US"/>
        </w:rPr>
        <w:t xml:space="preserve"> in </w:t>
      </w:r>
      <w:r w:rsidR="00FF02CE" w:rsidRPr="00082111">
        <w:rPr>
          <w:b w:val="0"/>
          <w:color w:val="auto"/>
          <w:sz w:val="28"/>
          <w:szCs w:val="28"/>
          <w:lang w:val="en-US"/>
        </w:rPr>
        <w:t xml:space="preserve">children </w:t>
      </w:r>
      <w:r w:rsidRPr="00082111">
        <w:rPr>
          <w:b w:val="0"/>
          <w:color w:val="auto"/>
          <w:sz w:val="28"/>
          <w:szCs w:val="28"/>
          <w:lang w:val="en-US"/>
        </w:rPr>
        <w:t>with hypoplasia of the aortic arch</w:t>
      </w:r>
      <w:r w:rsidR="00D9395A" w:rsidRPr="00082111">
        <w:rPr>
          <w:b w:val="0"/>
          <w:color w:val="auto"/>
          <w:sz w:val="28"/>
          <w:szCs w:val="28"/>
          <w:lang w:val="en-US"/>
        </w:rPr>
        <w:t>,</w:t>
      </w:r>
      <w:r w:rsidRPr="00082111">
        <w:rPr>
          <w:b w:val="0"/>
          <w:color w:val="auto"/>
          <w:sz w:val="28"/>
          <w:szCs w:val="28"/>
          <w:lang w:val="en-US"/>
        </w:rPr>
        <w:t xml:space="preserve"> </w:t>
      </w:r>
      <w:r w:rsidR="00D9395A" w:rsidRPr="00082111">
        <w:rPr>
          <w:b w:val="0"/>
          <w:color w:val="auto"/>
          <w:sz w:val="28"/>
          <w:szCs w:val="28"/>
          <w:lang w:val="en-US"/>
        </w:rPr>
        <w:t xml:space="preserve">which were operated on the aortic arch </w:t>
      </w:r>
      <w:r w:rsidRPr="00082111">
        <w:rPr>
          <w:b w:val="0"/>
          <w:color w:val="auto"/>
          <w:sz w:val="28"/>
          <w:szCs w:val="28"/>
          <w:lang w:val="en-US"/>
        </w:rPr>
        <w:t>using antegrade cerebral perfusion.</w:t>
      </w:r>
    </w:p>
    <w:p w:rsidR="00E20153" w:rsidRPr="00023C03" w:rsidRDefault="00A80D59" w:rsidP="00D26E34">
      <w:pPr>
        <w:pStyle w:val="2"/>
        <w:widowControl w:val="0"/>
        <w:ind w:firstLine="851"/>
        <w:jc w:val="both"/>
        <w:rPr>
          <w:b w:val="0"/>
          <w:color w:val="000000" w:themeColor="text1"/>
          <w:sz w:val="28"/>
          <w:szCs w:val="28"/>
          <w:lang w:val="en-US"/>
        </w:rPr>
      </w:pPr>
      <w:r w:rsidRPr="00023C03">
        <w:rPr>
          <w:bCs w:val="0"/>
          <w:color w:val="000000" w:themeColor="text1"/>
          <w:sz w:val="28"/>
          <w:szCs w:val="28"/>
          <w:lang w:val="en-US"/>
        </w:rPr>
        <w:t xml:space="preserve">Materials and methods. </w:t>
      </w:r>
      <w:r w:rsidRPr="00023C03">
        <w:rPr>
          <w:b w:val="0"/>
          <w:bCs w:val="0"/>
          <w:color w:val="000000" w:themeColor="text1"/>
          <w:sz w:val="28"/>
          <w:szCs w:val="28"/>
          <w:lang w:val="en-US"/>
        </w:rPr>
        <w:t>From 2011 to 2015</w:t>
      </w:r>
      <w:r w:rsidR="00BA1B09" w:rsidRPr="00023C03">
        <w:rPr>
          <w:b w:val="0"/>
          <w:bCs w:val="0"/>
          <w:color w:val="000000" w:themeColor="text1"/>
          <w:sz w:val="28"/>
          <w:szCs w:val="28"/>
          <w:lang w:val="en-US"/>
        </w:rPr>
        <w:t xml:space="preserve"> </w:t>
      </w:r>
      <w:r w:rsidRPr="00023C03">
        <w:rPr>
          <w:b w:val="0"/>
          <w:color w:val="000000" w:themeColor="text1"/>
          <w:sz w:val="28"/>
          <w:szCs w:val="28"/>
          <w:lang w:val="en-US"/>
        </w:rPr>
        <w:t>in</w:t>
      </w:r>
      <w:r w:rsidR="00BA1B09" w:rsidRPr="00023C0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082111">
        <w:rPr>
          <w:b w:val="0"/>
          <w:color w:val="000000" w:themeColor="text1"/>
          <w:sz w:val="28"/>
          <w:szCs w:val="28"/>
          <w:lang w:val="en-US"/>
        </w:rPr>
        <w:t xml:space="preserve">the </w:t>
      </w:r>
      <w:r w:rsidRPr="00023C03">
        <w:rPr>
          <w:b w:val="0"/>
          <w:color w:val="000000" w:themeColor="text1"/>
          <w:sz w:val="28"/>
          <w:szCs w:val="28"/>
          <w:lang w:val="en-US"/>
        </w:rPr>
        <w:t>National Institute of Cardiovascular Surgery of the Academy of Medical Sciences of Ukraine M.M. AMOSOV</w:t>
      </w:r>
      <w:r w:rsidR="00BA1B09" w:rsidRPr="00023C0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in conditions of </w:t>
      </w:r>
      <w:r w:rsidR="00082111">
        <w:rPr>
          <w:b w:val="0"/>
          <w:color w:val="000000" w:themeColor="text1"/>
          <w:sz w:val="28"/>
          <w:szCs w:val="28"/>
          <w:lang w:val="en-US"/>
        </w:rPr>
        <w:t>cardiopulmonary bypass</w:t>
      </w:r>
      <w:r w:rsidR="00FB433A">
        <w:rPr>
          <w:b w:val="0"/>
          <w:color w:val="000000" w:themeColor="text1"/>
          <w:sz w:val="28"/>
          <w:szCs w:val="28"/>
          <w:lang w:val="en-US"/>
        </w:rPr>
        <w:t xml:space="preserve"> (CPB)</w:t>
      </w:r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082111">
        <w:rPr>
          <w:b w:val="0"/>
          <w:color w:val="000000" w:themeColor="text1"/>
          <w:sz w:val="28"/>
          <w:szCs w:val="28"/>
          <w:lang w:val="en-US"/>
        </w:rPr>
        <w:t>with</w:t>
      </w:r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082111">
        <w:rPr>
          <w:b w:val="0"/>
          <w:color w:val="000000" w:themeColor="text1"/>
          <w:sz w:val="28"/>
          <w:szCs w:val="28"/>
          <w:lang w:val="en-US"/>
        </w:rPr>
        <w:t xml:space="preserve">antegrade </w:t>
      </w:r>
      <w:r w:rsidRPr="00023C03">
        <w:rPr>
          <w:b w:val="0"/>
          <w:color w:val="000000" w:themeColor="text1"/>
          <w:sz w:val="28"/>
          <w:szCs w:val="28"/>
          <w:lang w:val="en-US"/>
        </w:rPr>
        <w:t>cerebral perfusion, 9 children with hypoplasia of all segments o</w:t>
      </w:r>
      <w:r w:rsidR="00082111">
        <w:rPr>
          <w:b w:val="0"/>
          <w:color w:val="000000" w:themeColor="text1"/>
          <w:sz w:val="28"/>
          <w:szCs w:val="28"/>
          <w:lang w:val="en-US"/>
        </w:rPr>
        <w:t xml:space="preserve">f the aortic arch with </w:t>
      </w:r>
      <w:proofErr w:type="spellStart"/>
      <w:r w:rsidR="00082111">
        <w:rPr>
          <w:b w:val="0"/>
          <w:color w:val="000000" w:themeColor="text1"/>
          <w:sz w:val="28"/>
          <w:szCs w:val="28"/>
          <w:lang w:val="en-US"/>
        </w:rPr>
        <w:t>coarctation</w:t>
      </w:r>
      <w:proofErr w:type="spellEnd"/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 of the aorta and the presence of associated </w:t>
      </w:r>
      <w:proofErr w:type="spellStart"/>
      <w:r w:rsidRPr="00023C03">
        <w:rPr>
          <w:b w:val="0"/>
          <w:color w:val="000000" w:themeColor="text1"/>
          <w:sz w:val="28"/>
          <w:szCs w:val="28"/>
          <w:lang w:val="en-US"/>
        </w:rPr>
        <w:t>intracardiac</w:t>
      </w:r>
      <w:proofErr w:type="spellEnd"/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 pathology were operated. The age of patients ranged from 1 day to 1 year, and </w:t>
      </w:r>
      <w:r w:rsidR="00082111">
        <w:rPr>
          <w:b w:val="0"/>
          <w:color w:val="000000" w:themeColor="text1"/>
          <w:sz w:val="28"/>
          <w:szCs w:val="28"/>
          <w:lang w:val="en-US"/>
        </w:rPr>
        <w:t xml:space="preserve">their </w:t>
      </w:r>
      <w:r w:rsidRPr="00023C03">
        <w:rPr>
          <w:b w:val="0"/>
          <w:color w:val="000000" w:themeColor="text1"/>
          <w:sz w:val="28"/>
          <w:szCs w:val="28"/>
          <w:lang w:val="en-US"/>
        </w:rPr>
        <w:t>body weight</w:t>
      </w:r>
      <w:r w:rsidR="00082111">
        <w:rPr>
          <w:b w:val="0"/>
          <w:color w:val="000000" w:themeColor="text1"/>
          <w:sz w:val="28"/>
          <w:szCs w:val="28"/>
          <w:lang w:val="en-US"/>
        </w:rPr>
        <w:t xml:space="preserve"> ranged</w:t>
      </w:r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 from 2.1 to 10 kg. </w:t>
      </w:r>
    </w:p>
    <w:p w:rsidR="00E20153" w:rsidRPr="00023C03" w:rsidRDefault="00E20153" w:rsidP="00D26E34">
      <w:pPr>
        <w:pStyle w:val="2"/>
        <w:widowControl w:val="0"/>
        <w:ind w:firstLine="851"/>
        <w:jc w:val="both"/>
        <w:rPr>
          <w:b w:val="0"/>
          <w:color w:val="000000" w:themeColor="text1"/>
          <w:sz w:val="28"/>
          <w:szCs w:val="28"/>
          <w:lang w:val="en-US"/>
        </w:rPr>
      </w:pPr>
      <w:r w:rsidRPr="00023C03">
        <w:rPr>
          <w:b w:val="0"/>
          <w:color w:val="000000" w:themeColor="text1"/>
          <w:sz w:val="28"/>
          <w:szCs w:val="28"/>
          <w:lang w:val="en-US"/>
        </w:rPr>
        <w:t>Preoperative examin</w:t>
      </w:r>
      <w:r w:rsidR="009A45DE">
        <w:rPr>
          <w:b w:val="0"/>
          <w:color w:val="000000" w:themeColor="text1"/>
          <w:sz w:val="28"/>
          <w:szCs w:val="28"/>
          <w:lang w:val="en-US"/>
        </w:rPr>
        <w:t>ation of all patients included echocardiography, electrocardiography</w:t>
      </w:r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, </w:t>
      </w:r>
      <w:r w:rsidR="009A45DE">
        <w:rPr>
          <w:b w:val="0"/>
          <w:color w:val="000000" w:themeColor="text1"/>
          <w:sz w:val="28"/>
          <w:szCs w:val="28"/>
          <w:lang w:val="en-US"/>
        </w:rPr>
        <w:t xml:space="preserve">measurement of </w:t>
      </w:r>
      <w:r w:rsidRPr="00023C03">
        <w:rPr>
          <w:b w:val="0"/>
          <w:color w:val="000000" w:themeColor="text1"/>
          <w:sz w:val="28"/>
          <w:szCs w:val="28"/>
          <w:lang w:val="en-US"/>
        </w:rPr>
        <w:t>blood pressure</w:t>
      </w:r>
      <w:r w:rsidR="003145A5">
        <w:rPr>
          <w:b w:val="0"/>
          <w:color w:val="000000" w:themeColor="text1"/>
          <w:sz w:val="28"/>
          <w:szCs w:val="28"/>
          <w:lang w:val="en-US"/>
        </w:rPr>
        <w:t xml:space="preserve"> (BP)</w:t>
      </w:r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 parameters, </w:t>
      </w:r>
      <w:r w:rsidR="00FB433A">
        <w:rPr>
          <w:b w:val="0"/>
          <w:color w:val="000000" w:themeColor="text1"/>
          <w:sz w:val="28"/>
          <w:szCs w:val="28"/>
          <w:lang w:val="en-US"/>
        </w:rPr>
        <w:t>pulse oxi</w:t>
      </w:r>
      <w:r w:rsidR="009A45DE">
        <w:rPr>
          <w:b w:val="0"/>
          <w:color w:val="000000" w:themeColor="text1"/>
          <w:sz w:val="28"/>
          <w:szCs w:val="28"/>
          <w:lang w:val="en-US"/>
        </w:rPr>
        <w:t>metry</w:t>
      </w:r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 and </w:t>
      </w:r>
      <w:proofErr w:type="spellStart"/>
      <w:r w:rsidRPr="00023C03">
        <w:rPr>
          <w:b w:val="0"/>
          <w:color w:val="000000" w:themeColor="text1"/>
          <w:sz w:val="28"/>
          <w:szCs w:val="28"/>
          <w:lang w:val="en-US"/>
        </w:rPr>
        <w:t>neurosonography</w:t>
      </w:r>
      <w:proofErr w:type="spellEnd"/>
      <w:r w:rsidR="009A45DE">
        <w:rPr>
          <w:b w:val="0"/>
          <w:color w:val="000000" w:themeColor="text1"/>
          <w:sz w:val="28"/>
          <w:szCs w:val="28"/>
          <w:lang w:val="en-US"/>
        </w:rPr>
        <w:t xml:space="preserve"> data</w:t>
      </w:r>
      <w:r w:rsidRPr="00023C03">
        <w:rPr>
          <w:b w:val="0"/>
          <w:color w:val="000000" w:themeColor="text1"/>
          <w:sz w:val="28"/>
          <w:szCs w:val="28"/>
          <w:lang w:val="en-US"/>
        </w:rPr>
        <w:t>. According</w:t>
      </w:r>
      <w:r w:rsidR="009A45DE">
        <w:rPr>
          <w:b w:val="0"/>
          <w:color w:val="000000" w:themeColor="text1"/>
          <w:sz w:val="28"/>
          <w:szCs w:val="28"/>
          <w:lang w:val="en-US"/>
        </w:rPr>
        <w:t xml:space="preserve"> to</w:t>
      </w:r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23C03">
        <w:rPr>
          <w:b w:val="0"/>
          <w:color w:val="000000" w:themeColor="text1"/>
          <w:sz w:val="28"/>
          <w:szCs w:val="28"/>
          <w:lang w:val="en-US"/>
        </w:rPr>
        <w:t>neurosonography</w:t>
      </w:r>
      <w:proofErr w:type="spellEnd"/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 all patients did not reveal structural changes in the brain.</w:t>
      </w:r>
    </w:p>
    <w:p w:rsidR="008A7287" w:rsidRPr="00023C03" w:rsidRDefault="00E20153" w:rsidP="00D26E34">
      <w:pPr>
        <w:pStyle w:val="2"/>
        <w:widowControl w:val="0"/>
        <w:ind w:firstLine="851"/>
        <w:jc w:val="both"/>
        <w:rPr>
          <w:b w:val="0"/>
          <w:color w:val="000000" w:themeColor="text1"/>
          <w:sz w:val="28"/>
          <w:szCs w:val="28"/>
          <w:lang w:val="en-US"/>
        </w:rPr>
      </w:pPr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All children were </w:t>
      </w:r>
      <w:r w:rsidR="009A45DE">
        <w:rPr>
          <w:b w:val="0"/>
          <w:color w:val="000000" w:themeColor="text1"/>
          <w:sz w:val="28"/>
          <w:szCs w:val="28"/>
          <w:lang w:val="en-US"/>
        </w:rPr>
        <w:t>subjected to</w:t>
      </w:r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 endotracheal anesthesia </w:t>
      </w:r>
      <w:r w:rsidR="009A45DE">
        <w:rPr>
          <w:b w:val="0"/>
          <w:color w:val="000000" w:themeColor="text1"/>
          <w:sz w:val="28"/>
          <w:szCs w:val="28"/>
          <w:lang w:val="en-US"/>
        </w:rPr>
        <w:t xml:space="preserve">with </w:t>
      </w:r>
      <w:r w:rsidRPr="00023C03">
        <w:rPr>
          <w:b w:val="0"/>
          <w:color w:val="000000" w:themeColor="text1"/>
          <w:sz w:val="28"/>
          <w:szCs w:val="28"/>
          <w:lang w:val="en-US"/>
        </w:rPr>
        <w:t>an inhalation anesthetic (sevoflurane) at a dose of about 6-8</w:t>
      </w:r>
      <w:r w:rsidR="009A45DE">
        <w:rPr>
          <w:b w:val="0"/>
          <w:color w:val="000000" w:themeColor="text1"/>
          <w:sz w:val="28"/>
          <w:szCs w:val="28"/>
          <w:lang w:val="en-US"/>
        </w:rPr>
        <w:t xml:space="preserve"> vol.% for </w:t>
      </w:r>
      <w:r w:rsidR="009A45DE">
        <w:rPr>
          <w:b w:val="0"/>
          <w:color w:val="000000" w:themeColor="text1"/>
          <w:sz w:val="28"/>
          <w:szCs w:val="28"/>
          <w:lang w:val="en-US"/>
        </w:rPr>
        <w:lastRenderedPageBreak/>
        <w:t xml:space="preserve">induction and 0.8-1 vol.% for </w:t>
      </w:r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maintenance, relaxation was achieved </w:t>
      </w:r>
      <w:r w:rsidR="009A45DE">
        <w:rPr>
          <w:b w:val="0"/>
          <w:color w:val="000000" w:themeColor="text1"/>
          <w:sz w:val="28"/>
          <w:szCs w:val="28"/>
          <w:lang w:val="en-US"/>
        </w:rPr>
        <w:t xml:space="preserve">with </w:t>
      </w:r>
      <w:proofErr w:type="spellStart"/>
      <w:r w:rsidR="009A45DE" w:rsidRPr="009A45DE">
        <w:rPr>
          <w:b w:val="0"/>
          <w:color w:val="000000" w:themeColor="text1"/>
          <w:sz w:val="28"/>
          <w:szCs w:val="28"/>
          <w:lang w:val="en-US"/>
        </w:rPr>
        <w:t>pipecuronium</w:t>
      </w:r>
      <w:proofErr w:type="spellEnd"/>
      <w:r w:rsidR="009A45DE" w:rsidRPr="009A45DE">
        <w:rPr>
          <w:b w:val="0"/>
          <w:color w:val="000000" w:themeColor="text1"/>
          <w:sz w:val="28"/>
          <w:szCs w:val="28"/>
          <w:lang w:val="en-US"/>
        </w:rPr>
        <w:t xml:space="preserve"> bromide</w:t>
      </w:r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9A45DE">
        <w:rPr>
          <w:b w:val="0"/>
          <w:color w:val="000000" w:themeColor="text1"/>
          <w:sz w:val="28"/>
          <w:szCs w:val="28"/>
          <w:lang w:val="en-US"/>
        </w:rPr>
        <w:t>at a dose</w:t>
      </w:r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 0.08-0.1 mg/kg and analgesia </w:t>
      </w:r>
      <w:r w:rsidR="009A45DE">
        <w:rPr>
          <w:b w:val="0"/>
          <w:color w:val="000000" w:themeColor="text1"/>
          <w:sz w:val="28"/>
          <w:szCs w:val="28"/>
          <w:lang w:val="en-US"/>
        </w:rPr>
        <w:t xml:space="preserve">was maintained with </w:t>
      </w:r>
      <w:r w:rsidRPr="00023C03">
        <w:rPr>
          <w:b w:val="0"/>
          <w:color w:val="000000" w:themeColor="text1"/>
          <w:sz w:val="28"/>
          <w:szCs w:val="28"/>
          <w:lang w:val="en-US"/>
        </w:rPr>
        <w:t>fentanyl</w:t>
      </w:r>
      <w:r w:rsidR="009A45DE">
        <w:rPr>
          <w:b w:val="0"/>
          <w:color w:val="000000" w:themeColor="text1"/>
          <w:sz w:val="28"/>
          <w:szCs w:val="28"/>
          <w:lang w:val="en-US"/>
        </w:rPr>
        <w:t xml:space="preserve"> at a dose</w:t>
      </w:r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 15-40 µg/kg/hour.</w:t>
      </w:r>
    </w:p>
    <w:p w:rsidR="008A7287" w:rsidRPr="00023C03" w:rsidRDefault="008A7287" w:rsidP="00D26E34">
      <w:pPr>
        <w:pStyle w:val="2"/>
        <w:widowControl w:val="0"/>
        <w:ind w:firstLine="851"/>
        <w:jc w:val="both"/>
        <w:rPr>
          <w:b w:val="0"/>
          <w:color w:val="000000" w:themeColor="text1"/>
          <w:sz w:val="28"/>
          <w:szCs w:val="28"/>
          <w:lang w:val="en-US"/>
        </w:rPr>
      </w:pPr>
      <w:r w:rsidRPr="00023C03">
        <w:rPr>
          <w:b w:val="0"/>
          <w:color w:val="000000" w:themeColor="text1"/>
          <w:sz w:val="28"/>
          <w:szCs w:val="28"/>
          <w:lang w:val="en-US"/>
        </w:rPr>
        <w:t>After induction</w:t>
      </w:r>
      <w:r w:rsidR="009A45DE">
        <w:rPr>
          <w:b w:val="0"/>
          <w:color w:val="000000" w:themeColor="text1"/>
          <w:sz w:val="28"/>
          <w:szCs w:val="28"/>
          <w:lang w:val="en-US"/>
        </w:rPr>
        <w:t>,</w:t>
      </w:r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 two sensors for the monitoring of SctO</w:t>
      </w:r>
      <w:r w:rsidRPr="003145A5">
        <w:rPr>
          <w:b w:val="0"/>
          <w:color w:val="000000" w:themeColor="text1"/>
          <w:sz w:val="28"/>
          <w:szCs w:val="28"/>
          <w:vertAlign w:val="subscript"/>
          <w:lang w:val="en-US"/>
        </w:rPr>
        <w:t>2</w:t>
      </w:r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 using </w:t>
      </w:r>
      <w:proofErr w:type="spellStart"/>
      <w:r w:rsidRPr="00023C03">
        <w:rPr>
          <w:b w:val="0"/>
          <w:color w:val="000000" w:themeColor="text1"/>
          <w:sz w:val="28"/>
          <w:szCs w:val="28"/>
          <w:lang w:val="en-US"/>
        </w:rPr>
        <w:t>Somenetics</w:t>
      </w:r>
      <w:proofErr w:type="spellEnd"/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23C03">
        <w:rPr>
          <w:b w:val="0"/>
          <w:color w:val="000000" w:themeColor="text1"/>
          <w:sz w:val="28"/>
          <w:szCs w:val="28"/>
          <w:lang w:val="en-US"/>
        </w:rPr>
        <w:t>corp</w:t>
      </w:r>
      <w:proofErr w:type="spellEnd"/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 INVOS</w:t>
      </w:r>
      <w:proofErr w:type="gramStart"/>
      <w:r w:rsidRPr="00023C03">
        <w:rPr>
          <w:b w:val="0"/>
          <w:color w:val="000000" w:themeColor="text1"/>
          <w:sz w:val="28"/>
          <w:szCs w:val="28"/>
          <w:lang w:val="en-US"/>
        </w:rPr>
        <w:t>.(</w:t>
      </w:r>
      <w:proofErr w:type="gramEnd"/>
      <w:r w:rsidRPr="00023C03">
        <w:rPr>
          <w:b w:val="0"/>
          <w:color w:val="000000" w:themeColor="text1"/>
          <w:sz w:val="28"/>
          <w:szCs w:val="28"/>
          <w:lang w:val="en-US"/>
        </w:rPr>
        <w:t>USA)</w:t>
      </w:r>
      <w:r w:rsidR="009A45DE">
        <w:rPr>
          <w:b w:val="0"/>
          <w:color w:val="000000" w:themeColor="text1"/>
          <w:sz w:val="28"/>
          <w:szCs w:val="28"/>
          <w:lang w:val="en-US"/>
        </w:rPr>
        <w:t xml:space="preserve"> were superimposed </w:t>
      </w:r>
      <w:r w:rsidR="009A45DE" w:rsidRPr="00023C03">
        <w:rPr>
          <w:b w:val="0"/>
          <w:color w:val="000000" w:themeColor="text1"/>
          <w:sz w:val="28"/>
          <w:szCs w:val="28"/>
          <w:lang w:val="en-US"/>
        </w:rPr>
        <w:t>on the frontal region of the patient from two sides</w:t>
      </w:r>
      <w:r w:rsidR="009A45DE">
        <w:rPr>
          <w:b w:val="0"/>
          <w:color w:val="000000" w:themeColor="text1"/>
          <w:sz w:val="28"/>
          <w:szCs w:val="28"/>
          <w:lang w:val="en-US"/>
        </w:rPr>
        <w:t>.</w:t>
      </w:r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9A45DE">
        <w:rPr>
          <w:b w:val="0"/>
          <w:color w:val="000000" w:themeColor="text1"/>
          <w:sz w:val="28"/>
          <w:szCs w:val="28"/>
          <w:lang w:val="en-US"/>
        </w:rPr>
        <w:t>O</w:t>
      </w:r>
      <w:r w:rsidRPr="00023C03">
        <w:rPr>
          <w:b w:val="0"/>
          <w:color w:val="000000" w:themeColor="text1"/>
          <w:sz w:val="28"/>
          <w:szCs w:val="28"/>
          <w:lang w:val="en-US"/>
        </w:rPr>
        <w:t>ther indicators such as: blood pressure (right radia</w:t>
      </w:r>
      <w:r w:rsidR="009A45DE">
        <w:rPr>
          <w:b w:val="0"/>
          <w:color w:val="000000" w:themeColor="text1"/>
          <w:sz w:val="28"/>
          <w:szCs w:val="28"/>
          <w:lang w:val="en-US"/>
        </w:rPr>
        <w:t>l and femoral artery), pulse oximetry</w:t>
      </w:r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, thermometry, and gas composition of blood were </w:t>
      </w:r>
      <w:r w:rsidR="009A45DE">
        <w:rPr>
          <w:b w:val="0"/>
          <w:color w:val="000000" w:themeColor="text1"/>
          <w:sz w:val="28"/>
          <w:szCs w:val="28"/>
          <w:lang w:val="en-US"/>
        </w:rPr>
        <w:t>measured</w:t>
      </w:r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 at different stages of the operation.</w:t>
      </w:r>
    </w:p>
    <w:p w:rsidR="00FB433A" w:rsidRDefault="009A45DE" w:rsidP="00FB433A">
      <w:pPr>
        <w:pStyle w:val="2"/>
        <w:widowControl w:val="0"/>
        <w:ind w:firstLine="851"/>
        <w:jc w:val="both"/>
        <w:rPr>
          <w:b w:val="0"/>
          <w:color w:val="000000" w:themeColor="text1"/>
          <w:sz w:val="28"/>
          <w:szCs w:val="28"/>
          <w:lang w:val="en-US"/>
        </w:rPr>
      </w:pPr>
      <w:r>
        <w:rPr>
          <w:b w:val="0"/>
          <w:color w:val="000000" w:themeColor="text1"/>
          <w:sz w:val="28"/>
          <w:szCs w:val="28"/>
          <w:lang w:val="en-US"/>
        </w:rPr>
        <w:t>A</w:t>
      </w:r>
      <w:r w:rsidR="008A7287" w:rsidRPr="00023C03">
        <w:rPr>
          <w:b w:val="0"/>
          <w:color w:val="000000" w:themeColor="text1"/>
          <w:sz w:val="28"/>
          <w:szCs w:val="28"/>
          <w:lang w:val="en-US"/>
        </w:rPr>
        <w:t xml:space="preserve">fter </w:t>
      </w:r>
      <w:r>
        <w:rPr>
          <w:b w:val="0"/>
          <w:color w:val="000000" w:themeColor="text1"/>
          <w:sz w:val="28"/>
          <w:szCs w:val="28"/>
          <w:lang w:val="en-US"/>
        </w:rPr>
        <w:t>the midpoint sternotomy, cannulation of the</w:t>
      </w:r>
      <w:r w:rsidR="008A7287" w:rsidRPr="00023C03">
        <w:rPr>
          <w:b w:val="0"/>
          <w:color w:val="000000" w:themeColor="text1"/>
          <w:sz w:val="28"/>
          <w:szCs w:val="28"/>
          <w:lang w:val="en-US"/>
        </w:rPr>
        <w:t xml:space="preserve"> ascending aorta and</w:t>
      </w:r>
      <w:r>
        <w:rPr>
          <w:b w:val="0"/>
          <w:color w:val="000000" w:themeColor="text1"/>
          <w:sz w:val="28"/>
          <w:szCs w:val="28"/>
          <w:lang w:val="en-US"/>
        </w:rPr>
        <w:t xml:space="preserve"> the</w:t>
      </w:r>
      <w:r w:rsidR="008A7287" w:rsidRPr="00023C0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>
        <w:rPr>
          <w:b w:val="0"/>
          <w:color w:val="000000" w:themeColor="text1"/>
          <w:sz w:val="28"/>
          <w:szCs w:val="28"/>
          <w:lang w:val="en-US"/>
        </w:rPr>
        <w:t xml:space="preserve">venae </w:t>
      </w:r>
      <w:proofErr w:type="spellStart"/>
      <w:r>
        <w:rPr>
          <w:b w:val="0"/>
          <w:color w:val="000000" w:themeColor="text1"/>
          <w:sz w:val="28"/>
          <w:szCs w:val="28"/>
          <w:lang w:val="en-US"/>
        </w:rPr>
        <w:t>cavae</w:t>
      </w:r>
      <w:proofErr w:type="spellEnd"/>
      <w:r w:rsidR="008A7287" w:rsidRPr="00023C03">
        <w:rPr>
          <w:b w:val="0"/>
          <w:color w:val="000000" w:themeColor="text1"/>
          <w:sz w:val="28"/>
          <w:szCs w:val="28"/>
          <w:lang w:val="en-US"/>
        </w:rPr>
        <w:t xml:space="preserve">, the </w:t>
      </w:r>
      <w:r>
        <w:rPr>
          <w:b w:val="0"/>
          <w:color w:val="000000" w:themeColor="text1"/>
          <w:sz w:val="28"/>
          <w:szCs w:val="28"/>
          <w:lang w:val="en-US"/>
        </w:rPr>
        <w:t>beginning</w:t>
      </w:r>
      <w:r w:rsidR="008A7287" w:rsidRPr="00023C03">
        <w:rPr>
          <w:b w:val="0"/>
          <w:color w:val="000000" w:themeColor="text1"/>
          <w:sz w:val="28"/>
          <w:szCs w:val="28"/>
          <w:lang w:val="en-US"/>
        </w:rPr>
        <w:t xml:space="preserve"> of cardiopulmonary</w:t>
      </w:r>
      <w:r w:rsidR="00FB433A">
        <w:rPr>
          <w:b w:val="0"/>
          <w:color w:val="000000" w:themeColor="text1"/>
          <w:sz w:val="28"/>
          <w:szCs w:val="28"/>
          <w:lang w:val="en-US"/>
        </w:rPr>
        <w:t xml:space="preserve"> bypass, cooling to 15-18°C, the antegrade cerebral perfusion was </w:t>
      </w:r>
      <w:proofErr w:type="spellStart"/>
      <w:r w:rsidR="00FB433A">
        <w:rPr>
          <w:b w:val="0"/>
          <w:color w:val="000000" w:themeColor="text1"/>
          <w:sz w:val="28"/>
          <w:szCs w:val="28"/>
          <w:lang w:val="en-US"/>
        </w:rPr>
        <w:t>carrid</w:t>
      </w:r>
      <w:proofErr w:type="spellEnd"/>
      <w:r w:rsidR="00FB433A">
        <w:rPr>
          <w:b w:val="0"/>
          <w:color w:val="000000" w:themeColor="text1"/>
          <w:sz w:val="28"/>
          <w:szCs w:val="28"/>
          <w:lang w:val="en-US"/>
        </w:rPr>
        <w:t xml:space="preserve"> our trough the </w:t>
      </w:r>
      <w:proofErr w:type="spellStart"/>
      <w:r w:rsidR="00FB433A">
        <w:rPr>
          <w:b w:val="0"/>
          <w:color w:val="000000" w:themeColor="text1"/>
          <w:sz w:val="28"/>
          <w:szCs w:val="28"/>
          <w:lang w:val="en-US"/>
        </w:rPr>
        <w:t>brachiocephaly</w:t>
      </w:r>
      <w:proofErr w:type="spellEnd"/>
      <w:r w:rsidR="00FB433A">
        <w:rPr>
          <w:b w:val="0"/>
          <w:color w:val="000000" w:themeColor="text1"/>
          <w:sz w:val="28"/>
          <w:szCs w:val="28"/>
          <w:lang w:val="en-US"/>
        </w:rPr>
        <w:t xml:space="preserve"> trunk. </w:t>
      </w:r>
    </w:p>
    <w:p w:rsidR="00FB433A" w:rsidRDefault="00FB433A" w:rsidP="00FB433A">
      <w:pPr>
        <w:pStyle w:val="2"/>
        <w:widowControl w:val="0"/>
        <w:ind w:firstLine="851"/>
        <w:jc w:val="both"/>
        <w:rPr>
          <w:b w:val="0"/>
          <w:color w:val="000000" w:themeColor="text1"/>
          <w:sz w:val="28"/>
          <w:szCs w:val="28"/>
          <w:lang w:val="en-US"/>
        </w:rPr>
      </w:pPr>
      <w:r w:rsidRPr="00FB433A">
        <w:rPr>
          <w:color w:val="000000" w:themeColor="text1"/>
          <w:sz w:val="28"/>
          <w:szCs w:val="28"/>
          <w:lang w:val="en-US"/>
        </w:rPr>
        <w:t>Results and discussion:</w:t>
      </w:r>
      <w:r>
        <w:rPr>
          <w:b w:val="0"/>
          <w:color w:val="000000" w:themeColor="text1"/>
          <w:sz w:val="28"/>
          <w:szCs w:val="28"/>
          <w:lang w:val="en-US"/>
        </w:rPr>
        <w:t xml:space="preserve"> the use of cerebral oxi</w:t>
      </w:r>
      <w:r w:rsidRPr="00FB433A">
        <w:rPr>
          <w:b w:val="0"/>
          <w:color w:val="000000" w:themeColor="text1"/>
          <w:sz w:val="28"/>
          <w:szCs w:val="28"/>
          <w:lang w:val="en-US"/>
        </w:rPr>
        <w:t>metry allowed us to estimate the oxygen sat</w:t>
      </w:r>
      <w:r>
        <w:rPr>
          <w:b w:val="0"/>
          <w:color w:val="000000" w:themeColor="text1"/>
          <w:sz w:val="28"/>
          <w:szCs w:val="28"/>
          <w:lang w:val="en-US"/>
        </w:rPr>
        <w:t>uration of the brain tissue while</w:t>
      </w:r>
      <w:r w:rsidRPr="00FB433A">
        <w:rPr>
          <w:b w:val="0"/>
          <w:color w:val="000000" w:themeColor="text1"/>
          <w:sz w:val="28"/>
          <w:szCs w:val="28"/>
          <w:lang w:val="en-US"/>
        </w:rPr>
        <w:t xml:space="preserve"> antegrade selective perfusion</w:t>
      </w:r>
      <w:r>
        <w:rPr>
          <w:b w:val="0"/>
          <w:color w:val="000000" w:themeColor="text1"/>
          <w:sz w:val="28"/>
          <w:szCs w:val="28"/>
          <w:lang w:val="en-US"/>
        </w:rPr>
        <w:t xml:space="preserve"> is being carried out</w:t>
      </w:r>
      <w:r w:rsidR="004A6FFF">
        <w:rPr>
          <w:b w:val="0"/>
          <w:color w:val="000000" w:themeColor="text1"/>
          <w:sz w:val="28"/>
          <w:szCs w:val="28"/>
          <w:lang w:val="en-US"/>
        </w:rPr>
        <w:t xml:space="preserve"> (tab. 1</w:t>
      </w:r>
      <w:r w:rsidRPr="00FB433A">
        <w:rPr>
          <w:b w:val="0"/>
          <w:color w:val="000000" w:themeColor="text1"/>
          <w:sz w:val="28"/>
          <w:szCs w:val="28"/>
          <w:lang w:val="en-US"/>
        </w:rPr>
        <w:t>)</w:t>
      </w:r>
    </w:p>
    <w:p w:rsidR="00C513DB" w:rsidRPr="00023C03" w:rsidRDefault="00EA350A" w:rsidP="00D26E34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Table </w:t>
      </w:r>
      <w:r w:rsidRPr="004A6F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="00C513DB"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C513DB" w:rsidRPr="00023C03" w:rsidRDefault="00FB433A" w:rsidP="00D26E3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Oxygen s</w:t>
      </w:r>
      <w:r w:rsidR="00C513DB" w:rsidRPr="00023C0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aturation of hemoglobin, saturation of venous blood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of</w:t>
      </w:r>
      <w:r w:rsidR="00C513DB" w:rsidRPr="00023C0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the brain and perfusion pressure in patients at different stages of the operation.</w:t>
      </w:r>
    </w:p>
    <w:p w:rsidR="00C513DB" w:rsidRPr="00023C03" w:rsidRDefault="00C513DB" w:rsidP="00D26E34">
      <w:pPr>
        <w:pStyle w:val="2"/>
        <w:widowControl w:val="0"/>
        <w:ind w:firstLine="851"/>
        <w:jc w:val="both"/>
        <w:rPr>
          <w:bCs w:val="0"/>
          <w:color w:val="000000" w:themeColor="text1"/>
          <w:sz w:val="28"/>
          <w:szCs w:val="28"/>
          <w:lang w:val="en-US"/>
        </w:rPr>
      </w:pP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1781"/>
        <w:gridCol w:w="1360"/>
        <w:gridCol w:w="2492"/>
        <w:gridCol w:w="1408"/>
        <w:gridCol w:w="1360"/>
        <w:gridCol w:w="1454"/>
      </w:tblGrid>
      <w:tr w:rsidR="00D26E34" w:rsidRPr="00023C03" w:rsidTr="00DF2888">
        <w:trPr>
          <w:trHeight w:val="641"/>
        </w:trPr>
        <w:tc>
          <w:tcPr>
            <w:tcW w:w="2093" w:type="dxa"/>
          </w:tcPr>
          <w:p w:rsidR="00BA1B09" w:rsidRPr="00023C03" w:rsidRDefault="00C513DB" w:rsidP="00D26E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Indicators</w:t>
            </w:r>
          </w:p>
        </w:tc>
        <w:tc>
          <w:tcPr>
            <w:tcW w:w="1560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3"/>
              <w:gridCol w:w="321"/>
            </w:tblGrid>
            <w:tr w:rsidR="00D26E34" w:rsidRPr="00023C03" w:rsidTr="00C513D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13DB" w:rsidRPr="00023C03" w:rsidRDefault="00FB433A" w:rsidP="00D26E34">
                  <w:pPr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Output data</w:t>
                  </w:r>
                </w:p>
              </w:tc>
              <w:tc>
                <w:tcPr>
                  <w:tcW w:w="85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13DB" w:rsidRPr="00023C03" w:rsidRDefault="00C513DB" w:rsidP="00D26E34">
                  <w:pPr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BA1B09" w:rsidRPr="00023C03" w:rsidRDefault="00BA1B09" w:rsidP="00D26E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A1B09" w:rsidRPr="00023C03" w:rsidRDefault="00FB433A" w:rsidP="00D26E34">
            <w:pPr>
              <w:pStyle w:val="2"/>
              <w:widowControl w:val="0"/>
              <w:ind w:firstLine="0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en-US"/>
              </w:rPr>
              <w:t>Cardiopulmonary bypass</w:t>
            </w:r>
          </w:p>
        </w:tc>
        <w:tc>
          <w:tcPr>
            <w:tcW w:w="1559" w:type="dxa"/>
          </w:tcPr>
          <w:p w:rsidR="00BA1B09" w:rsidRPr="00023C03" w:rsidRDefault="00C513DB" w:rsidP="00D26E34">
            <w:pPr>
              <w:pStyle w:val="2"/>
              <w:widowControl w:val="0"/>
              <w:ind w:firstLine="0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Cardiac arrest</w:t>
            </w:r>
          </w:p>
        </w:tc>
        <w:tc>
          <w:tcPr>
            <w:tcW w:w="1559" w:type="dxa"/>
          </w:tcPr>
          <w:p w:rsidR="00BA1B09" w:rsidRPr="00023C03" w:rsidRDefault="007F63D9" w:rsidP="00D26E34">
            <w:pPr>
              <w:pStyle w:val="2"/>
              <w:widowControl w:val="0"/>
              <w:ind w:firstLine="0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The end of </w:t>
            </w:r>
            <w:r w:rsidR="006249F9" w:rsidRPr="00023C03">
              <w:rPr>
                <w:b w:val="0"/>
                <w:color w:val="000000" w:themeColor="text1"/>
                <w:sz w:val="28"/>
                <w:szCs w:val="28"/>
                <w:lang w:val="en-US"/>
              </w:rPr>
              <w:t>C</w:t>
            </w:r>
            <w:r w:rsidR="00FB433A">
              <w:rPr>
                <w:b w:val="0"/>
                <w:color w:val="000000" w:themeColor="text1"/>
                <w:sz w:val="28"/>
                <w:szCs w:val="28"/>
                <w:lang w:val="en-US"/>
              </w:rPr>
              <w:t>P</w:t>
            </w:r>
            <w:r w:rsidR="006249F9" w:rsidRPr="00023C03">
              <w:rPr>
                <w:b w:val="0"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1366" w:type="dxa"/>
          </w:tcPr>
          <w:p w:rsidR="00BA1B09" w:rsidRPr="00023C03" w:rsidRDefault="007F63D9" w:rsidP="00D26E34">
            <w:pPr>
              <w:pStyle w:val="2"/>
              <w:widowControl w:val="0"/>
              <w:ind w:firstLine="0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The end of operation</w:t>
            </w:r>
          </w:p>
        </w:tc>
      </w:tr>
      <w:tr w:rsidR="00D26E34" w:rsidRPr="00023C03" w:rsidTr="00DF2888">
        <w:trPr>
          <w:trHeight w:val="512"/>
        </w:trPr>
        <w:tc>
          <w:tcPr>
            <w:tcW w:w="2093" w:type="dxa"/>
          </w:tcPr>
          <w:p w:rsidR="00BA1B09" w:rsidRPr="00023C03" w:rsidRDefault="003145A5" w:rsidP="00D26E34">
            <w:pPr>
              <w:pStyle w:val="2"/>
              <w:widowControl w:val="0"/>
              <w:ind w:firstLine="0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Sct</w:t>
            </w:r>
            <w:r w:rsidR="00BA1B09" w:rsidRPr="00023C03"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O</w:t>
            </w:r>
            <w:r w:rsidR="00BA1B09" w:rsidRPr="003145A5">
              <w:rPr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="00BA1B09" w:rsidRPr="00023C03"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, %</w:t>
            </w:r>
          </w:p>
        </w:tc>
        <w:tc>
          <w:tcPr>
            <w:tcW w:w="1560" w:type="dxa"/>
          </w:tcPr>
          <w:p w:rsidR="00BA1B09" w:rsidRPr="00023C03" w:rsidRDefault="00EA350A" w:rsidP="00EA350A">
            <w:pPr>
              <w:pStyle w:val="2"/>
              <w:widowControl w:val="0"/>
              <w:ind w:firstLine="0"/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b w:val="0"/>
                <w:bCs w:val="0"/>
                <w:sz w:val="28"/>
                <w:szCs w:val="28"/>
                <w:lang w:val="en-US"/>
              </w:rPr>
              <w:t>65</w:t>
            </w:r>
            <w:r w:rsidRPr="00023C03">
              <w:rPr>
                <w:sz w:val="28"/>
                <w:szCs w:val="28"/>
                <w:lang w:val="en-US"/>
              </w:rPr>
              <w:t>±</w:t>
            </w:r>
            <w:r w:rsidRPr="00023C03">
              <w:rPr>
                <w:b w:val="0"/>
                <w:sz w:val="28"/>
                <w:szCs w:val="28"/>
                <w:lang w:val="en-US"/>
              </w:rPr>
              <w:t>2,6</w:t>
            </w:r>
          </w:p>
        </w:tc>
        <w:tc>
          <w:tcPr>
            <w:tcW w:w="1559" w:type="dxa"/>
          </w:tcPr>
          <w:p w:rsidR="00BA1B09" w:rsidRPr="00023C03" w:rsidRDefault="00EA350A" w:rsidP="00EA350A">
            <w:pPr>
              <w:pStyle w:val="2"/>
              <w:widowControl w:val="0"/>
              <w:ind w:firstLine="0"/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b w:val="0"/>
                <w:bCs w:val="0"/>
                <w:sz w:val="28"/>
                <w:szCs w:val="28"/>
                <w:lang w:val="en-US"/>
              </w:rPr>
              <w:t>68</w:t>
            </w:r>
            <w:r w:rsidRPr="00023C03">
              <w:rPr>
                <w:sz w:val="28"/>
                <w:szCs w:val="28"/>
                <w:lang w:val="en-US"/>
              </w:rPr>
              <w:t>±</w:t>
            </w:r>
            <w:r w:rsidRPr="00023C03">
              <w:rPr>
                <w:b w:val="0"/>
                <w:sz w:val="28"/>
                <w:szCs w:val="28"/>
                <w:lang w:val="en-US"/>
              </w:rPr>
              <w:t>2,3</w:t>
            </w:r>
          </w:p>
        </w:tc>
        <w:tc>
          <w:tcPr>
            <w:tcW w:w="1559" w:type="dxa"/>
          </w:tcPr>
          <w:p w:rsidR="00BA1B09" w:rsidRPr="00023C03" w:rsidRDefault="00EA350A" w:rsidP="00EA350A">
            <w:pPr>
              <w:pStyle w:val="2"/>
              <w:widowControl w:val="0"/>
              <w:ind w:firstLine="0"/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b w:val="0"/>
                <w:bCs w:val="0"/>
                <w:sz w:val="28"/>
                <w:szCs w:val="28"/>
                <w:lang w:val="en-US"/>
              </w:rPr>
              <w:t>63</w:t>
            </w:r>
            <w:r w:rsidRPr="00023C03">
              <w:rPr>
                <w:sz w:val="28"/>
                <w:szCs w:val="28"/>
                <w:lang w:val="en-US"/>
              </w:rPr>
              <w:t>±</w:t>
            </w:r>
            <w:r w:rsidRPr="00023C03">
              <w:rPr>
                <w:b w:val="0"/>
                <w:sz w:val="28"/>
                <w:szCs w:val="28"/>
                <w:lang w:val="en-US"/>
              </w:rPr>
              <w:t>2,1</w:t>
            </w:r>
          </w:p>
        </w:tc>
        <w:tc>
          <w:tcPr>
            <w:tcW w:w="1559" w:type="dxa"/>
          </w:tcPr>
          <w:p w:rsidR="00BA1B09" w:rsidRPr="00023C03" w:rsidRDefault="00EA350A" w:rsidP="00EA350A">
            <w:pPr>
              <w:pStyle w:val="2"/>
              <w:widowControl w:val="0"/>
              <w:ind w:firstLine="0"/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b w:val="0"/>
                <w:bCs w:val="0"/>
                <w:sz w:val="28"/>
                <w:szCs w:val="28"/>
                <w:lang w:val="en-US"/>
              </w:rPr>
              <w:t>68</w:t>
            </w:r>
            <w:r w:rsidRPr="00023C03">
              <w:rPr>
                <w:sz w:val="28"/>
                <w:szCs w:val="28"/>
                <w:lang w:val="en-US"/>
              </w:rPr>
              <w:t>±</w:t>
            </w:r>
            <w:r w:rsidRPr="00023C03">
              <w:rPr>
                <w:b w:val="0"/>
                <w:sz w:val="28"/>
                <w:szCs w:val="28"/>
                <w:lang w:val="en-US"/>
              </w:rPr>
              <w:t>2,6</w:t>
            </w:r>
          </w:p>
        </w:tc>
        <w:tc>
          <w:tcPr>
            <w:tcW w:w="1366" w:type="dxa"/>
          </w:tcPr>
          <w:p w:rsidR="00BA1B09" w:rsidRPr="00023C03" w:rsidRDefault="00EA350A" w:rsidP="00EA350A">
            <w:pPr>
              <w:pStyle w:val="2"/>
              <w:widowControl w:val="0"/>
              <w:ind w:firstLine="0"/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b w:val="0"/>
                <w:bCs w:val="0"/>
                <w:sz w:val="28"/>
                <w:szCs w:val="28"/>
                <w:lang w:val="en-US"/>
              </w:rPr>
              <w:t>64</w:t>
            </w:r>
            <w:r w:rsidRPr="00023C03">
              <w:rPr>
                <w:sz w:val="28"/>
                <w:szCs w:val="28"/>
                <w:lang w:val="en-US"/>
              </w:rPr>
              <w:t>±</w:t>
            </w:r>
            <w:r w:rsidRPr="00023C03">
              <w:rPr>
                <w:b w:val="0"/>
                <w:sz w:val="28"/>
                <w:szCs w:val="28"/>
                <w:lang w:val="en-US"/>
              </w:rPr>
              <w:t>1,8</w:t>
            </w:r>
          </w:p>
        </w:tc>
      </w:tr>
      <w:tr w:rsidR="00D26E34" w:rsidRPr="00FB433A" w:rsidTr="00EA350A">
        <w:trPr>
          <w:trHeight w:val="783"/>
        </w:trPr>
        <w:tc>
          <w:tcPr>
            <w:tcW w:w="2093" w:type="dxa"/>
          </w:tcPr>
          <w:p w:rsidR="00BA1B09" w:rsidRPr="00023C03" w:rsidRDefault="003145A5" w:rsidP="00D26E34">
            <w:pPr>
              <w:pStyle w:val="2"/>
              <w:widowControl w:val="0"/>
              <w:ind w:firstLine="0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B</w:t>
            </w:r>
            <w:r w:rsidR="00FB433A"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P</w:t>
            </w:r>
            <w:r w:rsidR="00BA1B09" w:rsidRPr="00023C03"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D26E34" w:rsidRPr="00023C03"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average</w:t>
            </w:r>
            <w:r w:rsidR="00EA350A" w:rsidRPr="00023C03"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., 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mm Hg</w:t>
            </w:r>
            <w:r w:rsidR="00BA1B09" w:rsidRPr="00023C03"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560" w:type="dxa"/>
          </w:tcPr>
          <w:p w:rsidR="00BA1B09" w:rsidRPr="00023C03" w:rsidRDefault="00EA350A" w:rsidP="00EA350A">
            <w:pPr>
              <w:pStyle w:val="2"/>
              <w:widowControl w:val="0"/>
              <w:ind w:firstLine="0"/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b w:val="0"/>
                <w:bCs w:val="0"/>
                <w:sz w:val="28"/>
                <w:szCs w:val="28"/>
                <w:lang w:val="en-US"/>
              </w:rPr>
              <w:t>66</w:t>
            </w:r>
            <w:r w:rsidRPr="00023C03">
              <w:rPr>
                <w:sz w:val="28"/>
                <w:szCs w:val="28"/>
                <w:lang w:val="en-US"/>
              </w:rPr>
              <w:t>±</w:t>
            </w:r>
            <w:r w:rsidRPr="00023C03">
              <w:rPr>
                <w:b w:val="0"/>
                <w:sz w:val="28"/>
                <w:szCs w:val="28"/>
                <w:lang w:val="en-US"/>
              </w:rPr>
              <w:t>2,3</w:t>
            </w:r>
          </w:p>
        </w:tc>
        <w:tc>
          <w:tcPr>
            <w:tcW w:w="1559" w:type="dxa"/>
          </w:tcPr>
          <w:p w:rsidR="00BA1B09" w:rsidRPr="00023C03" w:rsidRDefault="00EA350A" w:rsidP="00EA350A">
            <w:pPr>
              <w:pStyle w:val="2"/>
              <w:widowControl w:val="0"/>
              <w:ind w:firstLine="0"/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b w:val="0"/>
                <w:bCs w:val="0"/>
                <w:sz w:val="28"/>
                <w:szCs w:val="28"/>
                <w:lang w:val="en-US"/>
              </w:rPr>
              <w:t>54</w:t>
            </w:r>
            <w:r w:rsidRPr="00023C03">
              <w:rPr>
                <w:sz w:val="28"/>
                <w:szCs w:val="28"/>
                <w:lang w:val="en-US"/>
              </w:rPr>
              <w:t>±</w:t>
            </w:r>
            <w:r w:rsidRPr="00023C03">
              <w:rPr>
                <w:b w:val="0"/>
                <w:sz w:val="28"/>
                <w:szCs w:val="28"/>
                <w:lang w:val="en-US"/>
              </w:rPr>
              <w:t>4,1</w:t>
            </w:r>
          </w:p>
        </w:tc>
        <w:tc>
          <w:tcPr>
            <w:tcW w:w="1559" w:type="dxa"/>
          </w:tcPr>
          <w:p w:rsidR="00BA1B09" w:rsidRPr="00023C03" w:rsidRDefault="00EA350A" w:rsidP="00EA350A">
            <w:pPr>
              <w:pStyle w:val="2"/>
              <w:widowControl w:val="0"/>
              <w:ind w:firstLine="0"/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b w:val="0"/>
                <w:bCs w:val="0"/>
                <w:sz w:val="28"/>
                <w:szCs w:val="28"/>
                <w:lang w:val="en-US"/>
              </w:rPr>
              <w:t>52</w:t>
            </w:r>
            <w:r w:rsidRPr="00023C03">
              <w:rPr>
                <w:sz w:val="28"/>
                <w:szCs w:val="28"/>
                <w:lang w:val="en-US"/>
              </w:rPr>
              <w:t>±</w:t>
            </w:r>
            <w:r w:rsidRPr="00023C03">
              <w:rPr>
                <w:b w:val="0"/>
                <w:sz w:val="28"/>
                <w:szCs w:val="28"/>
                <w:lang w:val="en-US"/>
              </w:rPr>
              <w:t>2,1</w:t>
            </w:r>
          </w:p>
        </w:tc>
        <w:tc>
          <w:tcPr>
            <w:tcW w:w="1559" w:type="dxa"/>
          </w:tcPr>
          <w:p w:rsidR="00BA1B09" w:rsidRPr="00023C03" w:rsidRDefault="00EA350A" w:rsidP="00EA350A">
            <w:pPr>
              <w:pStyle w:val="2"/>
              <w:widowControl w:val="0"/>
              <w:ind w:firstLine="0"/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b w:val="0"/>
                <w:bCs w:val="0"/>
                <w:sz w:val="28"/>
                <w:szCs w:val="28"/>
                <w:lang w:val="en-US"/>
              </w:rPr>
              <w:t>60</w:t>
            </w:r>
            <w:r w:rsidRPr="00023C03">
              <w:rPr>
                <w:sz w:val="28"/>
                <w:szCs w:val="28"/>
                <w:lang w:val="en-US"/>
              </w:rPr>
              <w:t>±</w:t>
            </w:r>
            <w:r w:rsidRPr="00023C03">
              <w:rPr>
                <w:b w:val="0"/>
                <w:sz w:val="28"/>
                <w:szCs w:val="28"/>
                <w:lang w:val="en-US"/>
              </w:rPr>
              <w:t>2,7</w:t>
            </w:r>
          </w:p>
        </w:tc>
        <w:tc>
          <w:tcPr>
            <w:tcW w:w="1366" w:type="dxa"/>
          </w:tcPr>
          <w:p w:rsidR="00BA1B09" w:rsidRPr="00023C03" w:rsidRDefault="00EA350A" w:rsidP="00EA350A">
            <w:pPr>
              <w:pStyle w:val="2"/>
              <w:widowControl w:val="0"/>
              <w:ind w:firstLine="0"/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b w:val="0"/>
                <w:bCs w:val="0"/>
                <w:sz w:val="28"/>
                <w:szCs w:val="28"/>
                <w:lang w:val="en-US"/>
              </w:rPr>
              <w:t>70</w:t>
            </w:r>
            <w:r w:rsidRPr="00023C03">
              <w:rPr>
                <w:sz w:val="28"/>
                <w:szCs w:val="28"/>
                <w:lang w:val="en-US"/>
              </w:rPr>
              <w:t>±</w:t>
            </w:r>
            <w:r w:rsidRPr="00023C03">
              <w:rPr>
                <w:b w:val="0"/>
                <w:sz w:val="28"/>
                <w:szCs w:val="28"/>
                <w:lang w:val="en-US"/>
              </w:rPr>
              <w:t>3,0</w:t>
            </w:r>
          </w:p>
        </w:tc>
      </w:tr>
      <w:tr w:rsidR="00D26E34" w:rsidRPr="00FB433A" w:rsidTr="00DF2888">
        <w:trPr>
          <w:trHeight w:val="512"/>
        </w:trPr>
        <w:tc>
          <w:tcPr>
            <w:tcW w:w="2093" w:type="dxa"/>
          </w:tcPr>
          <w:p w:rsidR="00BA1B09" w:rsidRPr="00023C03" w:rsidRDefault="00BA1B09" w:rsidP="00D26E34">
            <w:pPr>
              <w:pStyle w:val="2"/>
              <w:widowControl w:val="0"/>
              <w:ind w:firstLine="0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SрO</w:t>
            </w:r>
            <w:r w:rsidRPr="003145A5">
              <w:rPr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023C03"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, %</w:t>
            </w:r>
          </w:p>
        </w:tc>
        <w:tc>
          <w:tcPr>
            <w:tcW w:w="1560" w:type="dxa"/>
          </w:tcPr>
          <w:p w:rsidR="00BA1B09" w:rsidRPr="00023C03" w:rsidRDefault="00EA350A" w:rsidP="00EA350A">
            <w:pPr>
              <w:pStyle w:val="2"/>
              <w:widowControl w:val="0"/>
              <w:ind w:firstLine="0"/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b w:val="0"/>
                <w:bCs w:val="0"/>
                <w:sz w:val="28"/>
                <w:szCs w:val="28"/>
                <w:lang w:val="en-US"/>
              </w:rPr>
              <w:t>98</w:t>
            </w:r>
            <w:r w:rsidRPr="00023C03">
              <w:rPr>
                <w:sz w:val="28"/>
                <w:szCs w:val="28"/>
                <w:lang w:val="en-US"/>
              </w:rPr>
              <w:t>±</w:t>
            </w:r>
            <w:r w:rsidRPr="00023C03">
              <w:rPr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BA1B09" w:rsidRPr="00023C03" w:rsidRDefault="00EA350A" w:rsidP="00EA350A">
            <w:pPr>
              <w:pStyle w:val="2"/>
              <w:widowControl w:val="0"/>
              <w:ind w:firstLine="0"/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b w:val="0"/>
                <w:bCs w:val="0"/>
                <w:sz w:val="28"/>
                <w:szCs w:val="28"/>
                <w:lang w:val="en-US"/>
              </w:rPr>
              <w:t>99</w:t>
            </w:r>
            <w:r w:rsidRPr="00023C03">
              <w:rPr>
                <w:sz w:val="28"/>
                <w:szCs w:val="28"/>
                <w:lang w:val="en-US"/>
              </w:rPr>
              <w:t>±</w:t>
            </w:r>
            <w:r w:rsidRPr="00023C03">
              <w:rPr>
                <w:b w:val="0"/>
                <w:sz w:val="28"/>
                <w:szCs w:val="28"/>
                <w:lang w:val="en-US"/>
              </w:rPr>
              <w:t>1,1</w:t>
            </w:r>
          </w:p>
        </w:tc>
        <w:tc>
          <w:tcPr>
            <w:tcW w:w="1559" w:type="dxa"/>
          </w:tcPr>
          <w:p w:rsidR="00BA1B09" w:rsidRPr="00023C03" w:rsidRDefault="00EA350A" w:rsidP="00EA350A">
            <w:pPr>
              <w:pStyle w:val="2"/>
              <w:widowControl w:val="0"/>
              <w:ind w:firstLine="0"/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b w:val="0"/>
                <w:bCs w:val="0"/>
                <w:sz w:val="28"/>
                <w:szCs w:val="28"/>
                <w:lang w:val="en-US"/>
              </w:rPr>
              <w:t>98</w:t>
            </w:r>
            <w:r w:rsidRPr="00023C03">
              <w:rPr>
                <w:sz w:val="28"/>
                <w:szCs w:val="28"/>
                <w:lang w:val="en-US"/>
              </w:rPr>
              <w:t>±</w:t>
            </w:r>
            <w:r w:rsidRPr="00023C03">
              <w:rPr>
                <w:b w:val="0"/>
                <w:sz w:val="28"/>
                <w:szCs w:val="28"/>
                <w:lang w:val="en-US"/>
              </w:rPr>
              <w:t>1,2</w:t>
            </w:r>
          </w:p>
        </w:tc>
        <w:tc>
          <w:tcPr>
            <w:tcW w:w="1559" w:type="dxa"/>
          </w:tcPr>
          <w:p w:rsidR="00BA1B09" w:rsidRPr="00023C03" w:rsidRDefault="00EA350A" w:rsidP="00EA350A">
            <w:pPr>
              <w:pStyle w:val="2"/>
              <w:widowControl w:val="0"/>
              <w:ind w:firstLine="0"/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b w:val="0"/>
                <w:bCs w:val="0"/>
                <w:sz w:val="28"/>
                <w:szCs w:val="28"/>
                <w:lang w:val="en-US"/>
              </w:rPr>
              <w:t>99</w:t>
            </w:r>
            <w:r w:rsidRPr="00023C03">
              <w:rPr>
                <w:sz w:val="28"/>
                <w:szCs w:val="28"/>
                <w:lang w:val="en-US"/>
              </w:rPr>
              <w:t>±</w:t>
            </w:r>
            <w:r w:rsidRPr="00023C03">
              <w:rPr>
                <w:b w:val="0"/>
                <w:sz w:val="28"/>
                <w:szCs w:val="28"/>
                <w:lang w:val="en-US"/>
              </w:rPr>
              <w:t>0,9</w:t>
            </w:r>
          </w:p>
        </w:tc>
        <w:tc>
          <w:tcPr>
            <w:tcW w:w="1366" w:type="dxa"/>
          </w:tcPr>
          <w:p w:rsidR="00BA1B09" w:rsidRPr="00023C03" w:rsidRDefault="00EA350A" w:rsidP="00EA350A">
            <w:pPr>
              <w:pStyle w:val="2"/>
              <w:widowControl w:val="0"/>
              <w:ind w:firstLine="0"/>
              <w:rPr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b w:val="0"/>
                <w:bCs w:val="0"/>
                <w:sz w:val="28"/>
                <w:szCs w:val="28"/>
                <w:lang w:val="en-US"/>
              </w:rPr>
              <w:t>99</w:t>
            </w:r>
            <w:r w:rsidRPr="00023C03">
              <w:rPr>
                <w:sz w:val="28"/>
                <w:szCs w:val="28"/>
                <w:lang w:val="en-US"/>
              </w:rPr>
              <w:t>±</w:t>
            </w:r>
            <w:r w:rsidRPr="00023C03">
              <w:rPr>
                <w:b w:val="0"/>
                <w:sz w:val="28"/>
                <w:szCs w:val="28"/>
                <w:lang w:val="en-US"/>
              </w:rPr>
              <w:t>0,7</w:t>
            </w:r>
          </w:p>
        </w:tc>
      </w:tr>
    </w:tbl>
    <w:p w:rsidR="00F214D0" w:rsidRPr="00023C03" w:rsidRDefault="00F214D0" w:rsidP="00D26E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214D0" w:rsidRPr="00023C03" w:rsidRDefault="003145A5" w:rsidP="00D26E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T</w:t>
      </w:r>
      <w:r w:rsidR="00F214D0"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he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preoperative </w:t>
      </w:r>
      <w:r w:rsidR="00F214D0"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value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F214D0"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venous saturation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during the </w:t>
      </w:r>
      <w:r w:rsidR="00F214D0"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preparation for the main phase of the operation were within the normal range – 65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± 2,6</w:t>
      </w:r>
      <w:r w:rsidR="00F214D0"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%. Perfusio</w:t>
      </w:r>
      <w:r w:rsidR="00A732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 pressure was maintained at 50 ± 4,1 mm Hg</w:t>
      </w:r>
      <w:r w:rsidR="00F214D0"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4A6F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Normal carbon dioxide levels were</w:t>
      </w:r>
      <w:r w:rsidR="00A732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maintained</w:t>
      </w:r>
      <w:r w:rsidR="00F214D0"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signs of </w:t>
      </w:r>
      <w:proofErr w:type="spellStart"/>
      <w:r w:rsidR="00F214D0"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hypoperfusion</w:t>
      </w:r>
      <w:proofErr w:type="spellEnd"/>
      <w:r w:rsidR="00F214D0"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A6F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of </w:t>
      </w:r>
      <w:r w:rsidR="00F214D0"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tissues </w:t>
      </w:r>
      <w:r w:rsidR="00A732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were not observed </w:t>
      </w:r>
      <w:r w:rsidR="00F214D0"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(lactate remained at the level of 2 </w:t>
      </w:r>
      <w:proofErr w:type="spellStart"/>
      <w:r w:rsidR="00F214D0"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mmol</w:t>
      </w:r>
      <w:proofErr w:type="spellEnd"/>
      <w:r w:rsidR="00F214D0"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/l).</w:t>
      </w:r>
    </w:p>
    <w:p w:rsidR="0057625C" w:rsidRPr="00023C03" w:rsidRDefault="004A6FFF" w:rsidP="00D26E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uring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circulatory arrest, which is a critical point of the main phase of the operation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with regard to cerebral protection and the prevention of neurological complications, the </w:t>
      </w:r>
      <w:r w:rsidR="00F214D0"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venous saturation of the brain remained at the level 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 initial values of 63 ± 2,1</w:t>
      </w:r>
      <w:r w:rsidR="00F214D0"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%.</w:t>
      </w:r>
    </w:p>
    <w:p w:rsidR="0057625C" w:rsidRPr="00023C03" w:rsidRDefault="0057625C" w:rsidP="00D26E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Circulatory arrest with antegrade perfusion of the brain did not exceed 45±17 min, and cardiopulmonary bypass was 147±41 min</w:t>
      </w:r>
      <w:r w:rsidR="004A6F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(tab. 2)</w:t>
      </w:r>
      <w:r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EA350A" w:rsidRPr="00023C03" w:rsidRDefault="00EA350A" w:rsidP="00EA350A">
      <w:pPr>
        <w:pStyle w:val="2"/>
        <w:widowControl w:val="0"/>
        <w:ind w:firstLine="851"/>
        <w:jc w:val="right"/>
        <w:rPr>
          <w:b w:val="0"/>
          <w:color w:val="000000" w:themeColor="text1"/>
          <w:sz w:val="28"/>
          <w:szCs w:val="28"/>
          <w:lang w:val="en-US"/>
        </w:rPr>
      </w:pPr>
      <w:r w:rsidRPr="00023C03">
        <w:rPr>
          <w:b w:val="0"/>
          <w:color w:val="000000" w:themeColor="text1"/>
          <w:sz w:val="28"/>
          <w:szCs w:val="28"/>
          <w:lang w:val="en-US"/>
        </w:rPr>
        <w:t>Table 2.</w:t>
      </w:r>
    </w:p>
    <w:p w:rsidR="00EA350A" w:rsidRPr="00023C03" w:rsidRDefault="00EA350A" w:rsidP="00EA350A">
      <w:pPr>
        <w:pStyle w:val="2"/>
        <w:widowControl w:val="0"/>
        <w:ind w:firstLine="851"/>
        <w:rPr>
          <w:b w:val="0"/>
          <w:color w:val="000000" w:themeColor="text1"/>
          <w:sz w:val="28"/>
          <w:szCs w:val="28"/>
          <w:lang w:val="en-US"/>
        </w:rPr>
      </w:pPr>
      <w:r w:rsidRPr="00023C03">
        <w:rPr>
          <w:color w:val="000000" w:themeColor="text1"/>
          <w:sz w:val="28"/>
          <w:szCs w:val="28"/>
          <w:lang w:val="en-US"/>
        </w:rPr>
        <w:t>Intraoperative parameters of patients operated with cardiopulmonary bypass (n=9)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EA350A" w:rsidRPr="00023C03" w:rsidTr="00B90C22">
        <w:tc>
          <w:tcPr>
            <w:tcW w:w="5807" w:type="dxa"/>
          </w:tcPr>
          <w:p w:rsidR="00EA350A" w:rsidRPr="00023C03" w:rsidRDefault="00EA350A" w:rsidP="00B90C2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Indicator</w:t>
            </w:r>
          </w:p>
        </w:tc>
        <w:tc>
          <w:tcPr>
            <w:tcW w:w="3538" w:type="dxa"/>
          </w:tcPr>
          <w:p w:rsidR="00EA350A" w:rsidRPr="00023C03" w:rsidRDefault="00EA350A" w:rsidP="00B90C2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The average</w:t>
            </w:r>
            <w:r w:rsidR="00664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value </w:t>
            </w:r>
            <w:r w:rsidRPr="00023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(±</w:t>
            </w:r>
            <w:r w:rsidR="00664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23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SD)</w:t>
            </w:r>
          </w:p>
        </w:tc>
      </w:tr>
      <w:tr w:rsidR="00EA350A" w:rsidRPr="00023C03" w:rsidTr="00B90C22">
        <w:tc>
          <w:tcPr>
            <w:tcW w:w="5807" w:type="dxa"/>
          </w:tcPr>
          <w:p w:rsidR="00EA350A" w:rsidRPr="00023C03" w:rsidRDefault="00EA350A" w:rsidP="00B90C2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Duration of surgery (min.)</w:t>
            </w:r>
          </w:p>
        </w:tc>
        <w:tc>
          <w:tcPr>
            <w:tcW w:w="3538" w:type="dxa"/>
          </w:tcPr>
          <w:p w:rsidR="00EA350A" w:rsidRPr="00023C03" w:rsidRDefault="00EA350A" w:rsidP="00B90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223±57</w:t>
            </w:r>
          </w:p>
        </w:tc>
      </w:tr>
      <w:tr w:rsidR="00EA350A" w:rsidRPr="00023C03" w:rsidTr="00B90C22">
        <w:tc>
          <w:tcPr>
            <w:tcW w:w="5807" w:type="dxa"/>
          </w:tcPr>
          <w:p w:rsidR="00EA350A" w:rsidRPr="00023C03" w:rsidRDefault="00EA350A" w:rsidP="00B90C2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Time</w:t>
            </w:r>
            <w:r w:rsidR="00664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of</w:t>
            </w:r>
            <w:r w:rsidRPr="00023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</w:t>
            </w:r>
            <w:r w:rsidR="00664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r w:rsidRPr="00023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 (min).</w:t>
            </w:r>
          </w:p>
        </w:tc>
        <w:tc>
          <w:tcPr>
            <w:tcW w:w="3538" w:type="dxa"/>
          </w:tcPr>
          <w:p w:rsidR="00EA350A" w:rsidRPr="00023C03" w:rsidRDefault="00EA350A" w:rsidP="00B90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147± 41</w:t>
            </w:r>
          </w:p>
        </w:tc>
      </w:tr>
      <w:tr w:rsidR="00EA350A" w:rsidRPr="00023C03" w:rsidTr="00B90C22">
        <w:tc>
          <w:tcPr>
            <w:tcW w:w="5807" w:type="dxa"/>
          </w:tcPr>
          <w:p w:rsidR="00EA350A" w:rsidRPr="00023C03" w:rsidRDefault="00EA350A" w:rsidP="00B90C2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The aortic cross-clamping time (min.)</w:t>
            </w:r>
          </w:p>
        </w:tc>
        <w:tc>
          <w:tcPr>
            <w:tcW w:w="3538" w:type="dxa"/>
          </w:tcPr>
          <w:p w:rsidR="00EA350A" w:rsidRPr="00023C03" w:rsidRDefault="00EA350A" w:rsidP="00B90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81±25</w:t>
            </w:r>
          </w:p>
        </w:tc>
      </w:tr>
      <w:tr w:rsidR="00EA350A" w:rsidRPr="00023C03" w:rsidTr="00B90C22">
        <w:tc>
          <w:tcPr>
            <w:tcW w:w="5807" w:type="dxa"/>
          </w:tcPr>
          <w:p w:rsidR="00EA350A" w:rsidRPr="00023C03" w:rsidRDefault="00EA350A" w:rsidP="00B90C2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Time of antegrade cerebral perfusion</w:t>
            </w:r>
          </w:p>
        </w:tc>
        <w:tc>
          <w:tcPr>
            <w:tcW w:w="3538" w:type="dxa"/>
          </w:tcPr>
          <w:p w:rsidR="00EA350A" w:rsidRPr="00023C03" w:rsidRDefault="00EA350A" w:rsidP="00B90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45±17</w:t>
            </w:r>
          </w:p>
        </w:tc>
      </w:tr>
      <w:tr w:rsidR="00EA350A" w:rsidRPr="006645F0" w:rsidTr="00B90C22">
        <w:tc>
          <w:tcPr>
            <w:tcW w:w="5807" w:type="dxa"/>
          </w:tcPr>
          <w:p w:rsidR="00EA350A" w:rsidRPr="00023C03" w:rsidRDefault="006645F0" w:rsidP="00B90C2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="00EA350A" w:rsidRPr="00023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uration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of mechanical ventilation (hrs.</w:t>
            </w:r>
            <w:r w:rsidR="00EA350A" w:rsidRPr="00023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3538" w:type="dxa"/>
          </w:tcPr>
          <w:p w:rsidR="00EA350A" w:rsidRPr="00023C03" w:rsidRDefault="00EA350A" w:rsidP="00B90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74,8±18,4</w:t>
            </w:r>
          </w:p>
        </w:tc>
      </w:tr>
      <w:tr w:rsidR="00EA350A" w:rsidRPr="006645F0" w:rsidTr="00B90C22">
        <w:tc>
          <w:tcPr>
            <w:tcW w:w="5807" w:type="dxa"/>
          </w:tcPr>
          <w:p w:rsidR="00EA350A" w:rsidRPr="00023C03" w:rsidRDefault="006645F0" w:rsidP="00B90C2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 w:rsidR="00EA350A" w:rsidRPr="00023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emperature of the cooling fluid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during</w:t>
            </w:r>
            <w:r w:rsidR="00EA350A" w:rsidRPr="00023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the main stage (°C)</w:t>
            </w:r>
          </w:p>
        </w:tc>
        <w:tc>
          <w:tcPr>
            <w:tcW w:w="3538" w:type="dxa"/>
          </w:tcPr>
          <w:p w:rsidR="00EA350A" w:rsidRPr="00023C03" w:rsidRDefault="00EA350A" w:rsidP="00B90C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23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16,5±1,7</w:t>
            </w:r>
          </w:p>
        </w:tc>
      </w:tr>
    </w:tbl>
    <w:p w:rsidR="00EA350A" w:rsidRPr="006645F0" w:rsidRDefault="006645F0" w:rsidP="00EA350A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pacing w:val="20"/>
          <w:sz w:val="20"/>
          <w:szCs w:val="20"/>
          <w:lang w:val="en-US" w:eastAsia="uk-UA"/>
        </w:rPr>
      </w:pPr>
      <w:r w:rsidRPr="006645F0">
        <w:rPr>
          <w:rFonts w:ascii="Times New Roman" w:eastAsiaTheme="minorEastAsia" w:hAnsi="Times New Roman" w:cs="Times New Roman"/>
          <w:color w:val="000000" w:themeColor="text1"/>
          <w:spacing w:val="20"/>
          <w:sz w:val="20"/>
          <w:szCs w:val="20"/>
          <w:lang w:val="en-US" w:eastAsia="uk-UA"/>
        </w:rPr>
        <w:t xml:space="preserve">SD – standard deviation </w:t>
      </w:r>
    </w:p>
    <w:p w:rsidR="0057625C" w:rsidRPr="00023C03" w:rsidRDefault="0057625C" w:rsidP="00D26E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After the main stage, cardiac resuscitation, rewarming the patient to a temperature of 36,7°C and after stopping </w:t>
      </w:r>
      <w:r w:rsidR="006645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CPB</w:t>
      </w:r>
      <w:r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it was </w:t>
      </w:r>
      <w:r w:rsidR="006645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observed</w:t>
      </w:r>
      <w:r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that the parameters of the venous saturation of the brain remained at the level of the original values 64</w:t>
      </w:r>
      <w:r w:rsidR="006645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± 1,</w:t>
      </w:r>
      <w:r w:rsidRPr="00023C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8%.</w:t>
      </w:r>
    </w:p>
    <w:p w:rsidR="0057625C" w:rsidRPr="00023C03" w:rsidRDefault="0057625C" w:rsidP="00D26E34">
      <w:pPr>
        <w:pStyle w:val="2"/>
        <w:widowControl w:val="0"/>
        <w:ind w:firstLine="851"/>
        <w:jc w:val="both"/>
        <w:rPr>
          <w:b w:val="0"/>
          <w:color w:val="000000" w:themeColor="text1"/>
          <w:sz w:val="28"/>
          <w:szCs w:val="28"/>
          <w:lang w:val="en-US"/>
        </w:rPr>
      </w:pPr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In the postoperative phase, the patient stayed in the intensive </w:t>
      </w:r>
      <w:r w:rsidRPr="00023C03">
        <w:rPr>
          <w:b w:val="0"/>
          <w:color w:val="000000" w:themeColor="text1"/>
          <w:sz w:val="28"/>
          <w:szCs w:val="28"/>
          <w:lang w:val="en-US"/>
        </w:rPr>
        <w:lastRenderedPageBreak/>
        <w:t>care unit,</w:t>
      </w:r>
      <w:r w:rsidR="006645F0">
        <w:rPr>
          <w:b w:val="0"/>
          <w:color w:val="000000" w:themeColor="text1"/>
          <w:sz w:val="28"/>
          <w:szCs w:val="28"/>
          <w:lang w:val="en-US"/>
        </w:rPr>
        <w:t xml:space="preserve"> the</w:t>
      </w:r>
      <w:r w:rsidRPr="00023C03">
        <w:rPr>
          <w:b w:val="0"/>
          <w:color w:val="000000" w:themeColor="text1"/>
          <w:sz w:val="28"/>
          <w:szCs w:val="28"/>
          <w:lang w:val="en-US"/>
        </w:rPr>
        <w:t xml:space="preserve"> duration of mec</w:t>
      </w:r>
      <w:r w:rsidR="006645F0">
        <w:rPr>
          <w:b w:val="0"/>
          <w:color w:val="000000" w:themeColor="text1"/>
          <w:sz w:val="28"/>
          <w:szCs w:val="28"/>
          <w:lang w:val="en-US"/>
        </w:rPr>
        <w:t>hanical ventilation was 74,8±18,</w:t>
      </w:r>
      <w:r w:rsidRPr="00023C03">
        <w:rPr>
          <w:b w:val="0"/>
          <w:color w:val="000000" w:themeColor="text1"/>
          <w:sz w:val="28"/>
          <w:szCs w:val="28"/>
          <w:lang w:val="en-US"/>
        </w:rPr>
        <w:t>4 hours.</w:t>
      </w:r>
    </w:p>
    <w:p w:rsidR="0057625C" w:rsidRPr="00023C03" w:rsidRDefault="006645F0" w:rsidP="00D26E34">
      <w:pPr>
        <w:pStyle w:val="2"/>
        <w:widowControl w:val="0"/>
        <w:ind w:firstLine="851"/>
        <w:jc w:val="both"/>
        <w:rPr>
          <w:b w:val="0"/>
          <w:color w:val="000000" w:themeColor="text1"/>
          <w:sz w:val="28"/>
          <w:szCs w:val="28"/>
          <w:lang w:val="en-US"/>
        </w:rPr>
      </w:pPr>
      <w:r>
        <w:rPr>
          <w:b w:val="0"/>
          <w:color w:val="000000" w:themeColor="text1"/>
          <w:sz w:val="28"/>
          <w:szCs w:val="28"/>
          <w:lang w:val="en-US"/>
        </w:rPr>
        <w:t>Clinical data didn’t exhibit any</w:t>
      </w:r>
      <w:r w:rsidR="0057625C" w:rsidRPr="00023C03">
        <w:rPr>
          <w:b w:val="0"/>
          <w:color w:val="000000" w:themeColor="text1"/>
          <w:sz w:val="28"/>
          <w:szCs w:val="28"/>
          <w:lang w:val="en-US"/>
        </w:rPr>
        <w:t xml:space="preserve"> neurological disorders, and </w:t>
      </w:r>
      <w:r>
        <w:rPr>
          <w:b w:val="0"/>
          <w:color w:val="000000" w:themeColor="text1"/>
          <w:sz w:val="28"/>
          <w:szCs w:val="28"/>
          <w:lang w:val="en-US"/>
        </w:rPr>
        <w:t xml:space="preserve">according to </w:t>
      </w:r>
      <w:proofErr w:type="spellStart"/>
      <w:r w:rsidR="0057625C" w:rsidRPr="00023C03">
        <w:rPr>
          <w:b w:val="0"/>
          <w:color w:val="000000" w:themeColor="text1"/>
          <w:sz w:val="28"/>
          <w:szCs w:val="28"/>
          <w:lang w:val="en-US"/>
        </w:rPr>
        <w:t>neurosonography</w:t>
      </w:r>
      <w:proofErr w:type="spellEnd"/>
      <w:r w:rsidR="0057625C" w:rsidRPr="00023C03">
        <w:rPr>
          <w:b w:val="0"/>
          <w:color w:val="000000" w:themeColor="text1"/>
          <w:sz w:val="28"/>
          <w:szCs w:val="28"/>
          <w:lang w:val="en-US"/>
        </w:rPr>
        <w:t xml:space="preserve"> there were no signs of edema and structural changes in the brain.</w:t>
      </w:r>
    </w:p>
    <w:p w:rsidR="00D26E34" w:rsidRPr="00023C03" w:rsidRDefault="006645F0" w:rsidP="00D26E34">
      <w:pPr>
        <w:pStyle w:val="2"/>
        <w:widowControl w:val="0"/>
        <w:ind w:firstLine="851"/>
        <w:jc w:val="both"/>
        <w:rPr>
          <w:b w:val="0"/>
          <w:color w:val="000000" w:themeColor="text1"/>
          <w:sz w:val="28"/>
          <w:szCs w:val="28"/>
          <w:lang w:val="en-US"/>
        </w:rPr>
      </w:pPr>
      <w:r>
        <w:rPr>
          <w:b w:val="0"/>
          <w:color w:val="000000" w:themeColor="text1"/>
          <w:sz w:val="28"/>
          <w:szCs w:val="28"/>
          <w:lang w:val="en-US"/>
        </w:rPr>
        <w:t>Postoperative m</w:t>
      </w:r>
      <w:r w:rsidR="0057625C" w:rsidRPr="00023C03">
        <w:rPr>
          <w:b w:val="0"/>
          <w:color w:val="000000" w:themeColor="text1"/>
          <w:sz w:val="28"/>
          <w:szCs w:val="28"/>
          <w:lang w:val="en-US"/>
        </w:rPr>
        <w:t xml:space="preserve">ortality </w:t>
      </w:r>
      <w:r>
        <w:rPr>
          <w:b w:val="0"/>
          <w:color w:val="000000" w:themeColor="text1"/>
          <w:sz w:val="28"/>
          <w:szCs w:val="28"/>
          <w:lang w:val="en-US"/>
        </w:rPr>
        <w:t xml:space="preserve">of </w:t>
      </w:r>
      <w:r w:rsidR="0057625C" w:rsidRPr="00023C03">
        <w:rPr>
          <w:b w:val="0"/>
          <w:color w:val="000000" w:themeColor="text1"/>
          <w:sz w:val="28"/>
          <w:szCs w:val="28"/>
          <w:lang w:val="en-US"/>
        </w:rPr>
        <w:t>one patient was caused by bilateral polysegmental pneumonia, sepsis, multiple organ failure at 75 days after surgery.</w:t>
      </w:r>
    </w:p>
    <w:p w:rsidR="00D047D6" w:rsidRPr="005A505A" w:rsidRDefault="00507F98" w:rsidP="005A505A">
      <w:pPr>
        <w:pStyle w:val="2"/>
        <w:widowControl w:val="0"/>
        <w:ind w:firstLine="851"/>
        <w:jc w:val="both"/>
        <w:rPr>
          <w:b w:val="0"/>
          <w:color w:val="000000" w:themeColor="text1"/>
          <w:sz w:val="28"/>
          <w:szCs w:val="28"/>
          <w:lang w:val="en-US"/>
        </w:rPr>
      </w:pPr>
      <w:r w:rsidRPr="00023C03">
        <w:rPr>
          <w:color w:val="000000" w:themeColor="text1"/>
          <w:sz w:val="28"/>
          <w:szCs w:val="28"/>
          <w:lang w:val="en-US"/>
        </w:rPr>
        <w:t>Conclusions:</w:t>
      </w:r>
      <w:r w:rsidR="005A505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Intraoperative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</w:rPr>
        <w:t>cerebral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oximetry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</w:rPr>
        <w:t>as</w:t>
      </w:r>
      <w:proofErr w:type="spellEnd"/>
      <w:r w:rsidR="00D047D6" w:rsidRPr="005A505A">
        <w:rPr>
          <w:b w:val="0"/>
          <w:sz w:val="28"/>
          <w:szCs w:val="28"/>
        </w:rPr>
        <w:t xml:space="preserve"> a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noninvasive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method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of</w:t>
      </w:r>
      <w:proofErr w:type="spellEnd"/>
      <w:r w:rsidR="00D047D6" w:rsidRPr="005A505A">
        <w:rPr>
          <w:b w:val="0"/>
          <w:sz w:val="28"/>
          <w:szCs w:val="28"/>
        </w:rPr>
        <w:t xml:space="preserve">  </w:t>
      </w:r>
      <w:proofErr w:type="spellStart"/>
      <w:r w:rsidR="00D047D6" w:rsidRPr="005A505A">
        <w:rPr>
          <w:b w:val="0"/>
          <w:sz w:val="28"/>
          <w:szCs w:val="28"/>
        </w:rPr>
        <w:t>control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of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the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</w:rPr>
        <w:t>regional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oxygen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r w:rsidR="00D047D6" w:rsidRPr="005A505A">
        <w:rPr>
          <w:b w:val="0"/>
          <w:sz w:val="28"/>
          <w:szCs w:val="28"/>
          <w:u w:val="wave" w:color="FF0000"/>
          <w:lang w:val="es-ES_tradnl"/>
        </w:rPr>
        <w:t>saturation</w:t>
      </w:r>
      <w:r w:rsidR="00D047D6" w:rsidRPr="005A505A">
        <w:rPr>
          <w:b w:val="0"/>
          <w:sz w:val="28"/>
          <w:szCs w:val="28"/>
          <w:lang w:val="es-ES_tradnl"/>
        </w:rPr>
        <w:t xml:space="preserve"> </w:t>
      </w:r>
      <w:r w:rsidR="00D047D6" w:rsidRPr="005A505A">
        <w:rPr>
          <w:b w:val="0"/>
          <w:sz w:val="28"/>
          <w:szCs w:val="28"/>
          <w:u w:val="wave" w:color="FF0000"/>
        </w:rPr>
        <w:t>of</w:t>
      </w:r>
      <w:r w:rsidR="00D047D6" w:rsidRPr="005A505A">
        <w:rPr>
          <w:b w:val="0"/>
          <w:sz w:val="28"/>
          <w:szCs w:val="28"/>
        </w:rPr>
        <w:t xml:space="preserve"> </w:t>
      </w:r>
      <w:r w:rsidR="00D047D6" w:rsidRPr="005A505A">
        <w:rPr>
          <w:b w:val="0"/>
          <w:sz w:val="28"/>
          <w:szCs w:val="28"/>
          <w:u w:val="wave" w:color="FF0000"/>
        </w:rPr>
        <w:t>hemoglobin</w:t>
      </w:r>
      <w:r w:rsidR="00D047D6" w:rsidRPr="005A505A">
        <w:rPr>
          <w:b w:val="0"/>
          <w:sz w:val="28"/>
          <w:szCs w:val="28"/>
        </w:rPr>
        <w:t xml:space="preserve"> </w:t>
      </w:r>
      <w:r w:rsidR="00D047D6" w:rsidRPr="005A505A">
        <w:rPr>
          <w:b w:val="0"/>
          <w:sz w:val="28"/>
          <w:szCs w:val="28"/>
          <w:u w:val="wave" w:color="FF0000"/>
        </w:rPr>
        <w:t>in</w:t>
      </w:r>
      <w:r w:rsidR="00D047D6" w:rsidRPr="005A505A">
        <w:rPr>
          <w:b w:val="0"/>
          <w:sz w:val="28"/>
          <w:szCs w:val="28"/>
        </w:rPr>
        <w:t xml:space="preserve"> </w:t>
      </w:r>
      <w:r w:rsidR="00D047D6" w:rsidRPr="005A505A">
        <w:rPr>
          <w:b w:val="0"/>
          <w:sz w:val="28"/>
          <w:szCs w:val="28"/>
          <w:u w:val="wave" w:color="FF0000"/>
        </w:rPr>
        <w:t>the</w:t>
      </w:r>
      <w:r w:rsidR="00D047D6" w:rsidRPr="005A505A">
        <w:rPr>
          <w:b w:val="0"/>
          <w:sz w:val="28"/>
          <w:szCs w:val="28"/>
        </w:rPr>
        <w:t xml:space="preserve"> </w:t>
      </w:r>
      <w:r w:rsidR="00D047D6" w:rsidRPr="005A505A">
        <w:rPr>
          <w:b w:val="0"/>
          <w:sz w:val="28"/>
          <w:szCs w:val="28"/>
          <w:u w:val="wave" w:color="FF0000"/>
        </w:rPr>
        <w:t>cortex</w:t>
      </w:r>
      <w:r w:rsidR="00D047D6" w:rsidRPr="005A505A">
        <w:rPr>
          <w:b w:val="0"/>
          <w:sz w:val="28"/>
          <w:szCs w:val="28"/>
        </w:rPr>
        <w:t xml:space="preserve"> </w:t>
      </w:r>
      <w:r w:rsidR="00D047D6" w:rsidRPr="005A505A">
        <w:rPr>
          <w:b w:val="0"/>
          <w:sz w:val="28"/>
          <w:szCs w:val="28"/>
          <w:u w:val="wave" w:color="FF0000"/>
        </w:rPr>
        <w:t>of</w:t>
      </w:r>
      <w:r w:rsidR="00D047D6" w:rsidRPr="005A505A">
        <w:rPr>
          <w:b w:val="0"/>
          <w:sz w:val="28"/>
          <w:szCs w:val="28"/>
        </w:rPr>
        <w:t xml:space="preserve"> </w:t>
      </w:r>
      <w:r w:rsidR="00D047D6" w:rsidRPr="005A505A">
        <w:rPr>
          <w:b w:val="0"/>
          <w:sz w:val="28"/>
          <w:szCs w:val="28"/>
          <w:u w:val="wave" w:color="FF0000"/>
        </w:rPr>
        <w:t>the</w:t>
      </w:r>
      <w:r w:rsidR="00D047D6" w:rsidRPr="005A505A">
        <w:rPr>
          <w:b w:val="0"/>
          <w:sz w:val="28"/>
          <w:szCs w:val="28"/>
        </w:rPr>
        <w:t xml:space="preserve"> </w:t>
      </w:r>
      <w:r w:rsidR="00D047D6" w:rsidRPr="005A505A">
        <w:rPr>
          <w:b w:val="0"/>
          <w:sz w:val="28"/>
          <w:szCs w:val="28"/>
          <w:u w:val="wave" w:color="FF0000"/>
        </w:rPr>
        <w:t>brain</w:t>
      </w:r>
      <w:r w:rsidR="00D047D6" w:rsidRPr="005A505A">
        <w:rPr>
          <w:b w:val="0"/>
          <w:sz w:val="28"/>
          <w:szCs w:val="28"/>
        </w:rPr>
        <w:t xml:space="preserve">, </w:t>
      </w:r>
      <w:r w:rsidR="00D047D6" w:rsidRPr="005A505A">
        <w:rPr>
          <w:b w:val="0"/>
          <w:sz w:val="28"/>
          <w:szCs w:val="28"/>
          <w:u w:val="wave" w:color="FF0000"/>
        </w:rPr>
        <w:t>at</w:t>
      </w:r>
      <w:r w:rsidR="00D047D6" w:rsidRPr="005A505A">
        <w:rPr>
          <w:b w:val="0"/>
          <w:sz w:val="28"/>
          <w:szCs w:val="28"/>
        </w:rPr>
        <w:t xml:space="preserve"> normal </w:t>
      </w:r>
      <w:r w:rsidR="00D047D6" w:rsidRPr="005A505A">
        <w:rPr>
          <w:b w:val="0"/>
          <w:sz w:val="28"/>
          <w:szCs w:val="28"/>
          <w:u w:val="wave" w:color="FF0000"/>
        </w:rPr>
        <w:t>ranges</w:t>
      </w:r>
      <w:r w:rsidR="00D047D6" w:rsidRPr="005A505A">
        <w:rPr>
          <w:b w:val="0"/>
          <w:sz w:val="28"/>
          <w:szCs w:val="28"/>
        </w:rPr>
        <w:t xml:space="preserve"> </w:t>
      </w:r>
      <w:r w:rsidR="00D047D6" w:rsidRPr="005A505A">
        <w:rPr>
          <w:b w:val="0"/>
          <w:sz w:val="28"/>
          <w:szCs w:val="28"/>
          <w:u w:val="wave" w:color="FF0000"/>
        </w:rPr>
        <w:t>of</w:t>
      </w:r>
      <w:r w:rsidR="00D047D6" w:rsidRPr="005A505A">
        <w:rPr>
          <w:b w:val="0"/>
          <w:sz w:val="28"/>
          <w:szCs w:val="28"/>
        </w:rPr>
        <w:t xml:space="preserve"> </w:t>
      </w:r>
      <w:r w:rsidR="00D047D6" w:rsidRPr="005A505A">
        <w:rPr>
          <w:b w:val="0"/>
          <w:sz w:val="28"/>
          <w:szCs w:val="28"/>
          <w:u w:val="wave" w:color="FF0000"/>
        </w:rPr>
        <w:t>registered</w:t>
      </w:r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indicators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at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all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stages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of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the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operation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and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at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</w:rPr>
        <w:t>normal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values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of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other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parameters</w:t>
      </w:r>
      <w:proofErr w:type="spellEnd"/>
      <w:r w:rsidR="00D047D6" w:rsidRPr="005A505A">
        <w:rPr>
          <w:b w:val="0"/>
          <w:sz w:val="28"/>
          <w:szCs w:val="28"/>
        </w:rPr>
        <w:t xml:space="preserve">,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considering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the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neurosonography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</w:rPr>
        <w:t>data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carried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out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before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and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after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the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operation</w:t>
      </w:r>
      <w:proofErr w:type="spellEnd"/>
      <w:r w:rsidR="00D047D6" w:rsidRPr="005A505A">
        <w:rPr>
          <w:b w:val="0"/>
          <w:sz w:val="28"/>
          <w:szCs w:val="28"/>
        </w:rPr>
        <w:t xml:space="preserve">,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and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the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absence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of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clinical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</w:rPr>
        <w:t>data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about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neurological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complications</w:t>
      </w:r>
      <w:proofErr w:type="spellEnd"/>
      <w:r w:rsidR="00D047D6" w:rsidRPr="005A505A">
        <w:rPr>
          <w:b w:val="0"/>
          <w:sz w:val="28"/>
          <w:szCs w:val="28"/>
        </w:rPr>
        <w:t xml:space="preserve">,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evidence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in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</w:rPr>
        <w:t>favor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of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the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antegrade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</w:rPr>
        <w:t>cerebral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perfusion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</w:rPr>
        <w:t>as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an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effective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method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of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proofErr w:type="spellStart"/>
      <w:r w:rsidR="00D047D6" w:rsidRPr="005A505A">
        <w:rPr>
          <w:b w:val="0"/>
          <w:sz w:val="28"/>
          <w:szCs w:val="28"/>
          <w:u w:val="wave" w:color="FF0000"/>
        </w:rPr>
        <w:t>brain</w:t>
      </w:r>
      <w:proofErr w:type="spellEnd"/>
      <w:r w:rsidR="00D047D6" w:rsidRPr="005A505A">
        <w:rPr>
          <w:b w:val="0"/>
          <w:sz w:val="28"/>
          <w:szCs w:val="28"/>
        </w:rPr>
        <w:t xml:space="preserve"> </w:t>
      </w:r>
      <w:r w:rsidR="00D047D6" w:rsidRPr="005A505A">
        <w:rPr>
          <w:b w:val="0"/>
          <w:sz w:val="28"/>
          <w:szCs w:val="28"/>
          <w:u w:val="wave" w:color="FF0000"/>
        </w:rPr>
        <w:t>protection</w:t>
      </w:r>
      <w:r w:rsidR="00D047D6" w:rsidRPr="005A505A">
        <w:rPr>
          <w:b w:val="0"/>
          <w:sz w:val="28"/>
          <w:szCs w:val="28"/>
        </w:rPr>
        <w:t xml:space="preserve"> </w:t>
      </w:r>
      <w:r w:rsidR="00D047D6" w:rsidRPr="005A505A">
        <w:rPr>
          <w:b w:val="0"/>
          <w:sz w:val="28"/>
          <w:szCs w:val="28"/>
          <w:u w:val="wave" w:color="FF0000"/>
        </w:rPr>
        <w:t>in</w:t>
      </w:r>
      <w:r w:rsidR="00D047D6" w:rsidRPr="005A505A">
        <w:rPr>
          <w:b w:val="0"/>
          <w:sz w:val="28"/>
          <w:szCs w:val="28"/>
        </w:rPr>
        <w:t xml:space="preserve"> </w:t>
      </w:r>
      <w:r w:rsidR="00D047D6" w:rsidRPr="005A505A">
        <w:rPr>
          <w:b w:val="0"/>
          <w:sz w:val="28"/>
          <w:szCs w:val="28"/>
          <w:u w:val="wave" w:color="FF0000"/>
        </w:rPr>
        <w:t>newborns</w:t>
      </w:r>
      <w:r w:rsidR="00D047D6" w:rsidRPr="005A505A">
        <w:rPr>
          <w:b w:val="0"/>
          <w:sz w:val="28"/>
          <w:szCs w:val="28"/>
        </w:rPr>
        <w:t xml:space="preserve"> </w:t>
      </w:r>
      <w:r w:rsidR="00D047D6" w:rsidRPr="005A505A">
        <w:rPr>
          <w:b w:val="0"/>
          <w:sz w:val="28"/>
          <w:szCs w:val="28"/>
          <w:u w:val="wave" w:color="FF0000"/>
        </w:rPr>
        <w:t>and</w:t>
      </w:r>
      <w:r w:rsidR="00D047D6" w:rsidRPr="005A505A">
        <w:rPr>
          <w:b w:val="0"/>
          <w:sz w:val="28"/>
          <w:szCs w:val="28"/>
        </w:rPr>
        <w:t xml:space="preserve"> </w:t>
      </w:r>
      <w:r w:rsidR="00D047D6" w:rsidRPr="005A505A">
        <w:rPr>
          <w:b w:val="0"/>
          <w:sz w:val="28"/>
          <w:szCs w:val="28"/>
          <w:u w:val="wave" w:color="FF0000"/>
        </w:rPr>
        <w:t>infants</w:t>
      </w:r>
      <w:r w:rsidR="00D047D6" w:rsidRPr="005A505A">
        <w:rPr>
          <w:b w:val="0"/>
          <w:sz w:val="28"/>
          <w:szCs w:val="28"/>
        </w:rPr>
        <w:t xml:space="preserve"> </w:t>
      </w:r>
      <w:r w:rsidR="00D047D6" w:rsidRPr="005A505A">
        <w:rPr>
          <w:b w:val="0"/>
          <w:sz w:val="28"/>
          <w:szCs w:val="28"/>
          <w:u w:val="wave" w:color="FF0000"/>
        </w:rPr>
        <w:t>during</w:t>
      </w:r>
      <w:r w:rsidR="00D047D6" w:rsidRPr="005A505A">
        <w:rPr>
          <w:b w:val="0"/>
          <w:sz w:val="28"/>
          <w:szCs w:val="28"/>
        </w:rPr>
        <w:t xml:space="preserve"> </w:t>
      </w:r>
      <w:r w:rsidR="00D047D6" w:rsidRPr="005A505A">
        <w:rPr>
          <w:b w:val="0"/>
          <w:sz w:val="28"/>
          <w:szCs w:val="28"/>
          <w:u w:val="wave" w:color="FF0000"/>
        </w:rPr>
        <w:t>surgical</w:t>
      </w:r>
      <w:r w:rsidR="00D047D6" w:rsidRPr="005A505A">
        <w:rPr>
          <w:b w:val="0"/>
          <w:sz w:val="28"/>
          <w:szCs w:val="28"/>
        </w:rPr>
        <w:t xml:space="preserve"> </w:t>
      </w:r>
      <w:r w:rsidR="00D047D6" w:rsidRPr="005A505A">
        <w:rPr>
          <w:b w:val="0"/>
          <w:sz w:val="28"/>
          <w:szCs w:val="28"/>
          <w:u w:val="wave" w:color="FF0000"/>
        </w:rPr>
        <w:t>treatment</w:t>
      </w:r>
      <w:r w:rsidR="00D047D6" w:rsidRPr="005A505A">
        <w:rPr>
          <w:b w:val="0"/>
          <w:sz w:val="28"/>
          <w:szCs w:val="28"/>
        </w:rPr>
        <w:t xml:space="preserve"> </w:t>
      </w:r>
      <w:r w:rsidR="00D047D6" w:rsidRPr="005A505A">
        <w:rPr>
          <w:b w:val="0"/>
          <w:sz w:val="28"/>
          <w:szCs w:val="28"/>
          <w:u w:val="wave" w:color="FF0000"/>
        </w:rPr>
        <w:t>of</w:t>
      </w:r>
      <w:r w:rsidR="00D047D6" w:rsidRPr="005A505A">
        <w:rPr>
          <w:b w:val="0"/>
          <w:sz w:val="28"/>
          <w:szCs w:val="28"/>
        </w:rPr>
        <w:t xml:space="preserve"> </w:t>
      </w:r>
      <w:r w:rsidR="00D047D6" w:rsidRPr="005A505A">
        <w:rPr>
          <w:b w:val="0"/>
          <w:sz w:val="28"/>
          <w:szCs w:val="28"/>
          <w:u w:val="wave" w:color="FF0000"/>
        </w:rPr>
        <w:t>the</w:t>
      </w:r>
      <w:r w:rsidR="00D047D6" w:rsidRPr="005A505A">
        <w:rPr>
          <w:b w:val="0"/>
          <w:sz w:val="28"/>
          <w:szCs w:val="28"/>
        </w:rPr>
        <w:t xml:space="preserve"> </w:t>
      </w:r>
      <w:r w:rsidR="00D047D6" w:rsidRPr="005A505A">
        <w:rPr>
          <w:b w:val="0"/>
          <w:sz w:val="28"/>
          <w:szCs w:val="28"/>
          <w:u w:val="wave" w:color="FF0000"/>
          <w:lang w:val="es-ES_tradnl"/>
        </w:rPr>
        <w:t>hypoplastic</w:t>
      </w:r>
      <w:r w:rsidR="00D047D6" w:rsidRPr="005A505A">
        <w:rPr>
          <w:b w:val="0"/>
          <w:sz w:val="28"/>
          <w:szCs w:val="28"/>
          <w:lang w:val="es-ES_tradnl"/>
        </w:rPr>
        <w:t xml:space="preserve"> </w:t>
      </w:r>
      <w:r w:rsidR="00D047D6" w:rsidRPr="005A505A">
        <w:rPr>
          <w:b w:val="0"/>
          <w:sz w:val="28"/>
          <w:szCs w:val="28"/>
          <w:u w:val="wave" w:color="FF0000"/>
          <w:lang w:val="es-ES_tradnl"/>
        </w:rPr>
        <w:t>aortic</w:t>
      </w:r>
      <w:r w:rsidR="00D047D6" w:rsidRPr="005A505A">
        <w:rPr>
          <w:b w:val="0"/>
          <w:sz w:val="28"/>
          <w:szCs w:val="28"/>
          <w:lang w:val="es-ES_tradnl"/>
        </w:rPr>
        <w:t xml:space="preserve"> </w:t>
      </w:r>
      <w:r w:rsidR="00D047D6" w:rsidRPr="005A505A">
        <w:rPr>
          <w:b w:val="0"/>
          <w:sz w:val="28"/>
          <w:szCs w:val="28"/>
          <w:u w:val="wave" w:color="FF0000"/>
        </w:rPr>
        <w:t>arch</w:t>
      </w:r>
      <w:r w:rsidR="00D047D6" w:rsidRPr="005A505A">
        <w:rPr>
          <w:b w:val="0"/>
          <w:sz w:val="28"/>
          <w:szCs w:val="28"/>
        </w:rPr>
        <w:t xml:space="preserve">.  </w:t>
      </w:r>
    </w:p>
    <w:p w:rsidR="00BA1B09" w:rsidRPr="00023C03" w:rsidRDefault="00BA1B09" w:rsidP="005A505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A1B09" w:rsidRPr="00023C03" w:rsidRDefault="00BA1B09" w:rsidP="00D26E3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A1B09" w:rsidRPr="00023C03" w:rsidRDefault="00BA1B09" w:rsidP="00D26E3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A1B09" w:rsidRPr="00023C03" w:rsidRDefault="00BA1B09" w:rsidP="00D26E3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A1B09" w:rsidRPr="00023C03" w:rsidRDefault="00BA1B09" w:rsidP="00D26E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A1B09" w:rsidRPr="00023C03" w:rsidRDefault="00BA1B09" w:rsidP="00D26E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A1B09" w:rsidRPr="00023C03" w:rsidRDefault="00BA1B09" w:rsidP="00D26E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A1B09" w:rsidRPr="00023C03" w:rsidRDefault="00BA1B09" w:rsidP="00D26E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23AE9" w:rsidRDefault="00B23AE9" w:rsidP="00D26E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047D6" w:rsidRDefault="00D047D6" w:rsidP="00D26E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047D6" w:rsidRDefault="00D047D6" w:rsidP="00D26E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047D6" w:rsidRDefault="00D047D6" w:rsidP="00D26E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047D6" w:rsidRDefault="00D047D6" w:rsidP="00D26E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047D6" w:rsidRDefault="00D047D6" w:rsidP="00D26E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A505A" w:rsidRDefault="005A505A" w:rsidP="00D26E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References:</w:t>
      </w:r>
    </w:p>
    <w:p w:rsidR="00C16E7E" w:rsidRPr="00C90794" w:rsidRDefault="00C16E7E" w:rsidP="00C16E7E">
      <w:pPr>
        <w:numPr>
          <w:ilvl w:val="0"/>
          <w:numId w:val="5"/>
        </w:numPr>
        <w:tabs>
          <w:tab w:val="clear" w:pos="1429"/>
          <w:tab w:val="num" w:pos="0"/>
        </w:tabs>
        <w:spacing w:after="0"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90794">
        <w:rPr>
          <w:rFonts w:ascii="Times New Roman" w:hAnsi="Times New Roman"/>
          <w:sz w:val="28"/>
          <w:szCs w:val="28"/>
        </w:rPr>
        <w:t>Защита головного мозга при реконструкции дуги аорты у новорожденных</w:t>
      </w:r>
      <w:r>
        <w:rPr>
          <w:rFonts w:ascii="Times New Roman" w:hAnsi="Times New Roman"/>
          <w:sz w:val="28"/>
          <w:szCs w:val="28"/>
        </w:rPr>
        <w:t> /</w:t>
      </w:r>
      <w:r w:rsidRPr="00C90794">
        <w:rPr>
          <w:rFonts w:ascii="Times New Roman" w:hAnsi="Times New Roman"/>
          <w:sz w:val="28"/>
          <w:szCs w:val="28"/>
        </w:rPr>
        <w:t> Синельников Ю.С., Корнилов И. А. и др. // Патология кровообращения и кардиохирургия. – 2013. – № 3. – С. 4–7.</w:t>
      </w:r>
    </w:p>
    <w:p w:rsidR="00C16E7E" w:rsidRPr="00BB3BE0" w:rsidRDefault="00C16E7E" w:rsidP="00C16E7E">
      <w:pPr>
        <w:numPr>
          <w:ilvl w:val="0"/>
          <w:numId w:val="5"/>
        </w:numPr>
        <w:tabs>
          <w:tab w:val="clear" w:pos="1429"/>
          <w:tab w:val="num" w:pos="0"/>
        </w:tabs>
        <w:spacing w:after="0"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3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Антеградная</w:t>
      </w:r>
      <w:proofErr w:type="spellEnd"/>
      <w:r w:rsidRPr="00BB3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перфузия головного мозга через брахицефальный ствол при операциях на дуге аорты / 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Н. Козлов, Д. С. Панфилов, И. </w:t>
      </w:r>
      <w:r w:rsidRPr="00BB3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B3BE0">
        <w:rPr>
          <w:rFonts w:ascii="Times New Roman" w:hAnsi="Times New Roman"/>
          <w:bCs/>
          <w:sz w:val="28"/>
          <w:szCs w:val="28"/>
          <w:shd w:val="clear" w:color="auto" w:fill="FFFFFF"/>
        </w:rPr>
        <w:t>Пономаренк</w:t>
      </w:r>
      <w:r w:rsidRPr="00BB3BE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BB3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др. // </w:t>
      </w:r>
      <w:r w:rsidRPr="00BB3BE0">
        <w:rPr>
          <w:rFonts w:ascii="Times New Roman" w:hAnsi="Times New Roman"/>
          <w:sz w:val="28"/>
          <w:szCs w:val="28"/>
        </w:rPr>
        <w:t xml:space="preserve">Кардиология и </w:t>
      </w:r>
      <w:proofErr w:type="gramStart"/>
      <w:r w:rsidRPr="00BB3BE0">
        <w:rPr>
          <w:rFonts w:ascii="Times New Roman" w:hAnsi="Times New Roman"/>
          <w:sz w:val="28"/>
          <w:szCs w:val="28"/>
        </w:rPr>
        <w:t>сердечно-сосудистая</w:t>
      </w:r>
      <w:proofErr w:type="gramEnd"/>
      <w:r w:rsidRPr="00BB3BE0">
        <w:rPr>
          <w:rFonts w:ascii="Times New Roman" w:hAnsi="Times New Roman"/>
          <w:sz w:val="28"/>
          <w:szCs w:val="28"/>
        </w:rPr>
        <w:t xml:space="preserve"> хирургия.</w:t>
      </w:r>
      <w:r>
        <w:rPr>
          <w:rFonts w:ascii="Times New Roman" w:hAnsi="Times New Roman"/>
          <w:sz w:val="28"/>
          <w:szCs w:val="28"/>
        </w:rPr>
        <w:t> – 2015. – Т. , № </w:t>
      </w:r>
      <w:r w:rsidRPr="00BB3B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– С. </w:t>
      </w:r>
      <w:r w:rsidRPr="00BB3BE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–</w:t>
      </w:r>
      <w:r w:rsidRPr="00BB3BE0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16E7E" w:rsidRPr="00C16E7E" w:rsidRDefault="00C16E7E" w:rsidP="00C16E7E">
      <w:pPr>
        <w:numPr>
          <w:ilvl w:val="0"/>
          <w:numId w:val="5"/>
        </w:numPr>
        <w:tabs>
          <w:tab w:val="clear" w:pos="1429"/>
          <w:tab w:val="num" w:pos="0"/>
        </w:tabs>
        <w:spacing w:after="0" w:line="360" w:lineRule="auto"/>
        <w:ind w:left="0" w:firstLine="180"/>
        <w:jc w:val="both"/>
        <w:rPr>
          <w:rFonts w:ascii="Times New Roman" w:hAnsi="Times New Roman"/>
          <w:sz w:val="28"/>
          <w:szCs w:val="28"/>
          <w:lang w:val="en-US"/>
        </w:rPr>
      </w:pPr>
      <w:r w:rsidRPr="00C16E7E">
        <w:rPr>
          <w:rFonts w:ascii="Times New Roman" w:hAnsi="Times New Roman"/>
          <w:sz w:val="28"/>
          <w:szCs w:val="28"/>
          <w:lang w:val="en-US"/>
        </w:rPr>
        <w:t>Lewis F. J., Tauffic M.</w:t>
      </w:r>
      <w:r w:rsidRPr="00BB3BE0">
        <w:rPr>
          <w:rFonts w:ascii="Times New Roman" w:hAnsi="Times New Roman"/>
          <w:sz w:val="28"/>
          <w:szCs w:val="28"/>
          <w:lang w:val="en-US"/>
        </w:rPr>
        <w:t> </w:t>
      </w:r>
      <w:r w:rsidRPr="00C16E7E">
        <w:rPr>
          <w:rFonts w:ascii="Times New Roman" w:hAnsi="Times New Roman"/>
          <w:sz w:val="28"/>
          <w:szCs w:val="28"/>
          <w:lang w:val="en-US"/>
        </w:rPr>
        <w:t xml:space="preserve">/ </w:t>
      </w:r>
      <w:r w:rsidRPr="00C16E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Closure of atrial septal defects with the aid of hypothermia</w:t>
      </w:r>
      <w:r w:rsidRPr="00C16E7E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C16E7E">
        <w:rPr>
          <w:rFonts w:ascii="Times New Roman" w:hAnsi="Times New Roman"/>
          <w:sz w:val="28"/>
          <w:szCs w:val="28"/>
          <w:lang w:val="en-US"/>
        </w:rPr>
        <w:t xml:space="preserve">// J Surg. </w:t>
      </w:r>
      <w:r w:rsidRPr="00BB3BE0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C16E7E">
        <w:rPr>
          <w:rFonts w:ascii="Times New Roman" w:hAnsi="Times New Roman"/>
          <w:sz w:val="28"/>
          <w:szCs w:val="28"/>
          <w:lang w:val="en-US"/>
        </w:rPr>
        <w:t>1953.</w:t>
      </w:r>
      <w:r w:rsidRPr="00BB3BE0">
        <w:rPr>
          <w:rFonts w:ascii="Times New Roman" w:hAnsi="Times New Roman"/>
          <w:sz w:val="28"/>
          <w:szCs w:val="28"/>
          <w:lang w:val="en-US"/>
        </w:rPr>
        <w:t xml:space="preserve"> – </w:t>
      </w:r>
      <w:r w:rsidRPr="00C16E7E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BB3BE0">
        <w:rPr>
          <w:rFonts w:ascii="Times New Roman" w:hAnsi="Times New Roman"/>
          <w:sz w:val="28"/>
          <w:szCs w:val="28"/>
          <w:lang w:val="en-US"/>
        </w:rPr>
        <w:t>ol</w:t>
      </w:r>
      <w:proofErr w:type="spellEnd"/>
      <w:r w:rsidRPr="00C16E7E">
        <w:rPr>
          <w:rFonts w:ascii="Times New Roman" w:hAnsi="Times New Roman"/>
          <w:sz w:val="28"/>
          <w:szCs w:val="28"/>
          <w:lang w:val="en-US"/>
        </w:rPr>
        <w:t xml:space="preserve">. 32. </w:t>
      </w:r>
      <w:r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C16E7E">
        <w:rPr>
          <w:rFonts w:ascii="Times New Roman" w:hAnsi="Times New Roman"/>
          <w:sz w:val="28"/>
          <w:szCs w:val="28"/>
          <w:lang w:val="en-US"/>
        </w:rPr>
        <w:t>P. 52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C16E7E">
        <w:rPr>
          <w:rFonts w:ascii="Times New Roman" w:hAnsi="Times New Roman"/>
          <w:sz w:val="28"/>
          <w:szCs w:val="28"/>
          <w:lang w:val="en-US"/>
        </w:rPr>
        <w:t>59.</w:t>
      </w:r>
    </w:p>
    <w:p w:rsidR="00C16E7E" w:rsidRDefault="00C16E7E" w:rsidP="00C16E7E">
      <w:pPr>
        <w:numPr>
          <w:ilvl w:val="0"/>
          <w:numId w:val="5"/>
        </w:numPr>
        <w:tabs>
          <w:tab w:val="clear" w:pos="1429"/>
          <w:tab w:val="num" w:pos="0"/>
        </w:tabs>
        <w:spacing w:after="0"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3BE0">
        <w:rPr>
          <w:rFonts w:ascii="Times New Roman" w:hAnsi="Times New Roman"/>
          <w:sz w:val="28"/>
          <w:szCs w:val="28"/>
        </w:rPr>
        <w:t>Ломиворотов</w:t>
      </w:r>
      <w:proofErr w:type="spellEnd"/>
      <w:r w:rsidRPr="00BB3BE0">
        <w:rPr>
          <w:rFonts w:ascii="Times New Roman" w:hAnsi="Times New Roman"/>
          <w:sz w:val="28"/>
          <w:szCs w:val="28"/>
        </w:rPr>
        <w:t xml:space="preserve"> В. Н. </w:t>
      </w:r>
      <w:r w:rsidRPr="00CC09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Гипотермическая защита мозга в кардиохирургии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B3BE0">
        <w:rPr>
          <w:rFonts w:ascii="Times New Roman" w:hAnsi="Times New Roman"/>
          <w:sz w:val="28"/>
          <w:szCs w:val="28"/>
        </w:rPr>
        <w:t>// Патология кровообращения и кардиохирургия.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B3BE0">
        <w:rPr>
          <w:rFonts w:ascii="Times New Roman" w:hAnsi="Times New Roman"/>
          <w:sz w:val="28"/>
          <w:szCs w:val="28"/>
        </w:rPr>
        <w:t>– 2010. –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B3BE0">
        <w:rPr>
          <w:rFonts w:ascii="Times New Roman" w:hAnsi="Times New Roman"/>
          <w:sz w:val="28"/>
          <w:szCs w:val="28"/>
        </w:rPr>
        <w:t>3. – С. 7–10.</w:t>
      </w:r>
    </w:p>
    <w:p w:rsidR="00C16E7E" w:rsidRDefault="00C16E7E" w:rsidP="00C16E7E">
      <w:pPr>
        <w:numPr>
          <w:ilvl w:val="0"/>
          <w:numId w:val="5"/>
        </w:numPr>
        <w:tabs>
          <w:tab w:val="clear" w:pos="1429"/>
          <w:tab w:val="num" w:pos="0"/>
        </w:tabs>
        <w:spacing w:after="0"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16E7E">
        <w:rPr>
          <w:rFonts w:ascii="Times New Roman" w:hAnsi="Times New Roman"/>
          <w:sz w:val="28"/>
          <w:szCs w:val="28"/>
          <w:lang w:val="en-US"/>
        </w:rPr>
        <w:t>Jonas R. A.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6E7E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Cardiopulmonary bypass strategies and neurological injury in children </w:t>
      </w:r>
      <w:r w:rsidRPr="00C16E7E">
        <w:rPr>
          <w:rFonts w:ascii="Times New Roman" w:hAnsi="Times New Roman"/>
          <w:sz w:val="28"/>
          <w:szCs w:val="28"/>
          <w:lang w:val="en-US"/>
        </w:rPr>
        <w:t xml:space="preserve">//J. Heart. </w:t>
      </w:r>
      <w:proofErr w:type="spellStart"/>
      <w:r>
        <w:rPr>
          <w:rFonts w:ascii="Times New Roman" w:hAnsi="Times New Roman"/>
          <w:sz w:val="28"/>
          <w:szCs w:val="28"/>
        </w:rPr>
        <w:t>Views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 – </w:t>
      </w:r>
      <w:r w:rsidRPr="00BB3BE0">
        <w:rPr>
          <w:rFonts w:ascii="Times New Roman" w:hAnsi="Times New Roman"/>
          <w:sz w:val="28"/>
          <w:szCs w:val="28"/>
        </w:rPr>
        <w:t xml:space="preserve">2001.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B3BE0">
        <w:rPr>
          <w:rFonts w:ascii="Times New Roman" w:hAnsi="Times New Roman"/>
          <w:sz w:val="28"/>
          <w:szCs w:val="28"/>
        </w:rPr>
        <w:t>V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</w:t>
      </w:r>
      <w:proofErr w:type="spellEnd"/>
      <w:r w:rsidRPr="00BB3BE0">
        <w:rPr>
          <w:rFonts w:ascii="Times New Roman" w:hAnsi="Times New Roman"/>
          <w:sz w:val="28"/>
          <w:szCs w:val="28"/>
        </w:rPr>
        <w:t xml:space="preserve">. 1. </w:t>
      </w:r>
      <w:r>
        <w:rPr>
          <w:rFonts w:ascii="Times New Roman" w:hAnsi="Times New Roman"/>
          <w:sz w:val="28"/>
          <w:szCs w:val="28"/>
        </w:rPr>
        <w:t>(</w:t>
      </w:r>
      <w:r w:rsidRPr="00BB3BE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</w:t>
      </w:r>
      <w:r w:rsidRPr="00BB3B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– </w:t>
      </w:r>
      <w:r w:rsidRPr="00BB3BE0">
        <w:rPr>
          <w:rFonts w:ascii="Times New Roman" w:hAnsi="Times New Roman"/>
          <w:sz w:val="28"/>
          <w:szCs w:val="28"/>
        </w:rPr>
        <w:t>P. 385</w:t>
      </w:r>
      <w:r>
        <w:rPr>
          <w:rFonts w:ascii="Times New Roman" w:hAnsi="Times New Roman"/>
          <w:sz w:val="28"/>
          <w:szCs w:val="28"/>
        </w:rPr>
        <w:t>–</w:t>
      </w:r>
      <w:r w:rsidRPr="00BB3BE0">
        <w:rPr>
          <w:rFonts w:ascii="Times New Roman" w:hAnsi="Times New Roman"/>
          <w:sz w:val="28"/>
          <w:szCs w:val="28"/>
        </w:rPr>
        <w:t>392.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E7E" w:rsidRDefault="00C16E7E" w:rsidP="00C16E7E">
      <w:pPr>
        <w:numPr>
          <w:ilvl w:val="0"/>
          <w:numId w:val="5"/>
        </w:numPr>
        <w:tabs>
          <w:tab w:val="clear" w:pos="1429"/>
          <w:tab w:val="num" w:pos="0"/>
        </w:tabs>
        <w:spacing w:after="0"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16E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Brain damage in profound hypothermia: perfusion versus arrest on brain metabolism /</w:t>
      </w:r>
      <w:r w:rsidRPr="00C16E7E">
        <w:rPr>
          <w:rFonts w:ascii="Arial" w:hAnsi="Arial" w:cs="Arial"/>
          <w:color w:val="545454"/>
          <w:shd w:val="clear" w:color="auto" w:fill="FFFFFF"/>
          <w:lang w:val="en-US"/>
        </w:rPr>
        <w:t xml:space="preserve"> </w:t>
      </w:r>
      <w:r w:rsidRPr="00C16E7E">
        <w:rPr>
          <w:rFonts w:ascii="Times New Roman" w:hAnsi="Times New Roman"/>
          <w:sz w:val="28"/>
          <w:szCs w:val="28"/>
          <w:lang w:val="en-US"/>
        </w:rPr>
        <w:t xml:space="preserve">Kimura T., Muraoka R., Chiba Y. et al. // J. Thorac. </w:t>
      </w:r>
      <w:proofErr w:type="spellStart"/>
      <w:r>
        <w:rPr>
          <w:rFonts w:ascii="Times New Roman" w:hAnsi="Times New Roman"/>
          <w:sz w:val="28"/>
          <w:szCs w:val="28"/>
        </w:rPr>
        <w:t>Cardiovasc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Surg</w:t>
      </w:r>
      <w:proofErr w:type="spellEnd"/>
      <w:r>
        <w:rPr>
          <w:rFonts w:ascii="Times New Roman" w:hAnsi="Times New Roman"/>
          <w:sz w:val="28"/>
          <w:szCs w:val="28"/>
        </w:rPr>
        <w:t xml:space="preserve">. – 1994. – </w:t>
      </w:r>
      <w:r w:rsidRPr="00BB3BE0">
        <w:rPr>
          <w:rFonts w:ascii="Times New Roman" w:hAnsi="Times New Roman"/>
          <w:sz w:val="28"/>
          <w:szCs w:val="28"/>
        </w:rPr>
        <w:t>V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</w:t>
      </w:r>
      <w:proofErr w:type="spellEnd"/>
      <w:r w:rsidRPr="00BB3B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108. – </w:t>
      </w:r>
      <w:r w:rsidRPr="00BB3BE0">
        <w:rPr>
          <w:rFonts w:ascii="Times New Roman" w:hAnsi="Times New Roman"/>
          <w:sz w:val="28"/>
          <w:szCs w:val="28"/>
        </w:rPr>
        <w:t>P. 658</w:t>
      </w:r>
      <w:r>
        <w:rPr>
          <w:rFonts w:ascii="Times New Roman" w:hAnsi="Times New Roman"/>
          <w:sz w:val="28"/>
          <w:szCs w:val="28"/>
        </w:rPr>
        <w:t>–</w:t>
      </w:r>
      <w:r w:rsidRPr="00BB3BE0">
        <w:rPr>
          <w:rFonts w:ascii="Times New Roman" w:hAnsi="Times New Roman"/>
          <w:sz w:val="28"/>
          <w:szCs w:val="28"/>
        </w:rPr>
        <w:t>663.</w:t>
      </w:r>
    </w:p>
    <w:p w:rsidR="00C16E7E" w:rsidRPr="00BB3BE0" w:rsidRDefault="00C16E7E" w:rsidP="00C16E7E">
      <w:pPr>
        <w:numPr>
          <w:ilvl w:val="0"/>
          <w:numId w:val="5"/>
        </w:numPr>
        <w:tabs>
          <w:tab w:val="clear" w:pos="1429"/>
          <w:tab w:val="num" w:pos="0"/>
        </w:tabs>
        <w:spacing w:after="0"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16E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Selective cerebral perfusion technique during aortic arch repair in neonates /</w:t>
      </w:r>
      <w:r w:rsidRPr="00C16E7E">
        <w:rPr>
          <w:rFonts w:ascii="Arial" w:hAnsi="Arial" w:cs="Arial"/>
          <w:color w:val="545454"/>
          <w:shd w:val="clear" w:color="auto" w:fill="FFFFFF"/>
          <w:lang w:val="en-US"/>
        </w:rPr>
        <w:t xml:space="preserve"> </w:t>
      </w:r>
      <w:r w:rsidRPr="00C16E7E">
        <w:rPr>
          <w:rFonts w:ascii="Times New Roman" w:hAnsi="Times New Roman"/>
          <w:sz w:val="28"/>
          <w:szCs w:val="28"/>
          <w:lang w:val="en-US"/>
        </w:rPr>
        <w:t xml:space="preserve">Asou T., Kado H., Imoto Y. et al. // J. Ann. </w:t>
      </w:r>
      <w:proofErr w:type="spellStart"/>
      <w:r w:rsidRPr="00BB3BE0">
        <w:rPr>
          <w:rFonts w:ascii="Times New Roman" w:hAnsi="Times New Roman"/>
          <w:sz w:val="28"/>
          <w:szCs w:val="28"/>
        </w:rPr>
        <w:t>Thorac</w:t>
      </w:r>
      <w:proofErr w:type="spellEnd"/>
      <w:r w:rsidRPr="00BB3BE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B3BE0">
        <w:rPr>
          <w:rFonts w:ascii="Times New Roman" w:hAnsi="Times New Roman"/>
          <w:sz w:val="28"/>
          <w:szCs w:val="28"/>
        </w:rPr>
        <w:t>Surg</w:t>
      </w:r>
      <w:proofErr w:type="spellEnd"/>
      <w:r w:rsidRPr="00BB3BE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1996. – </w:t>
      </w:r>
      <w:r w:rsidRPr="00BB3BE0">
        <w:rPr>
          <w:rFonts w:ascii="Times New Roman" w:hAnsi="Times New Roman"/>
          <w:sz w:val="28"/>
          <w:szCs w:val="28"/>
        </w:rPr>
        <w:t>V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r w:rsidRPr="00BB3BE0">
        <w:rPr>
          <w:rFonts w:ascii="Times New Roman" w:hAnsi="Times New Roman"/>
          <w:sz w:val="28"/>
          <w:szCs w:val="28"/>
        </w:rPr>
        <w:t>61.</w:t>
      </w:r>
      <w:r>
        <w:rPr>
          <w:rFonts w:ascii="Times New Roman" w:hAnsi="Times New Roman"/>
          <w:sz w:val="28"/>
          <w:szCs w:val="28"/>
        </w:rPr>
        <w:t> – P. </w:t>
      </w:r>
      <w:r w:rsidRPr="00BB3BE0">
        <w:rPr>
          <w:rFonts w:ascii="Times New Roman" w:hAnsi="Times New Roman"/>
          <w:sz w:val="28"/>
          <w:szCs w:val="28"/>
        </w:rPr>
        <w:t>1546</w:t>
      </w:r>
      <w:r>
        <w:rPr>
          <w:rFonts w:ascii="Times New Roman" w:hAnsi="Times New Roman"/>
          <w:sz w:val="28"/>
          <w:szCs w:val="28"/>
        </w:rPr>
        <w:t>–</w:t>
      </w:r>
      <w:r w:rsidRPr="00BB3BE0">
        <w:rPr>
          <w:rFonts w:ascii="Times New Roman" w:hAnsi="Times New Roman"/>
          <w:sz w:val="28"/>
          <w:szCs w:val="28"/>
        </w:rPr>
        <w:t>1548.</w:t>
      </w:r>
    </w:p>
    <w:p w:rsidR="005A505A" w:rsidRPr="005A505A" w:rsidRDefault="005A505A" w:rsidP="00D26E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D047D6" w:rsidRDefault="00D047D6" w:rsidP="00D26E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047D6" w:rsidRDefault="00D047D6" w:rsidP="00D26E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047D6" w:rsidRDefault="00D047D6" w:rsidP="00D26E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047D6" w:rsidRDefault="00D047D6" w:rsidP="00D26E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047D6" w:rsidRDefault="00D047D6" w:rsidP="00D26E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047D6" w:rsidRDefault="00D047D6" w:rsidP="00D26E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047D6" w:rsidRDefault="00D047D6" w:rsidP="00D26E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047D6" w:rsidRPr="00D047D6" w:rsidRDefault="00D047D6" w:rsidP="00D26E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D047D6" w:rsidRPr="00D047D6" w:rsidSect="00C5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69A"/>
    <w:multiLevelType w:val="hybridMultilevel"/>
    <w:tmpl w:val="D0641B4A"/>
    <w:lvl w:ilvl="0" w:tplc="94DC5B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CF2A94"/>
    <w:multiLevelType w:val="hybridMultilevel"/>
    <w:tmpl w:val="122209CA"/>
    <w:lvl w:ilvl="0" w:tplc="2898C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3D0C72"/>
    <w:multiLevelType w:val="hybridMultilevel"/>
    <w:tmpl w:val="BC5225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82D4C"/>
    <w:multiLevelType w:val="hybridMultilevel"/>
    <w:tmpl w:val="E53237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87"/>
    <w:rsid w:val="00023C03"/>
    <w:rsid w:val="000523C1"/>
    <w:rsid w:val="000574C5"/>
    <w:rsid w:val="00082111"/>
    <w:rsid w:val="00113B5A"/>
    <w:rsid w:val="001451F0"/>
    <w:rsid w:val="00173CAF"/>
    <w:rsid w:val="002028A1"/>
    <w:rsid w:val="00267226"/>
    <w:rsid w:val="00272E5F"/>
    <w:rsid w:val="00296743"/>
    <w:rsid w:val="002A1C62"/>
    <w:rsid w:val="003145A5"/>
    <w:rsid w:val="00343FCB"/>
    <w:rsid w:val="0042057D"/>
    <w:rsid w:val="0043530D"/>
    <w:rsid w:val="004A6FFF"/>
    <w:rsid w:val="00505F16"/>
    <w:rsid w:val="00507F98"/>
    <w:rsid w:val="00526E5C"/>
    <w:rsid w:val="0057625C"/>
    <w:rsid w:val="0059016D"/>
    <w:rsid w:val="005A505A"/>
    <w:rsid w:val="006249F9"/>
    <w:rsid w:val="00630C70"/>
    <w:rsid w:val="00634F5C"/>
    <w:rsid w:val="006645F0"/>
    <w:rsid w:val="00694187"/>
    <w:rsid w:val="007F63D9"/>
    <w:rsid w:val="008A22BC"/>
    <w:rsid w:val="008A7287"/>
    <w:rsid w:val="008B1983"/>
    <w:rsid w:val="008E4F01"/>
    <w:rsid w:val="008F040B"/>
    <w:rsid w:val="00922E49"/>
    <w:rsid w:val="00926A74"/>
    <w:rsid w:val="00937F0F"/>
    <w:rsid w:val="009A45DE"/>
    <w:rsid w:val="009B0370"/>
    <w:rsid w:val="00A33DE8"/>
    <w:rsid w:val="00A5544E"/>
    <w:rsid w:val="00A633BB"/>
    <w:rsid w:val="00A7324C"/>
    <w:rsid w:val="00A80D59"/>
    <w:rsid w:val="00B23AE9"/>
    <w:rsid w:val="00B54D36"/>
    <w:rsid w:val="00BA1B09"/>
    <w:rsid w:val="00C16E7E"/>
    <w:rsid w:val="00C463CE"/>
    <w:rsid w:val="00C513DB"/>
    <w:rsid w:val="00D047D6"/>
    <w:rsid w:val="00D26E34"/>
    <w:rsid w:val="00D71294"/>
    <w:rsid w:val="00D9395A"/>
    <w:rsid w:val="00E20153"/>
    <w:rsid w:val="00EA350A"/>
    <w:rsid w:val="00F214D0"/>
    <w:rsid w:val="00FB433A"/>
    <w:rsid w:val="00FF02C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A1B09"/>
    <w:pPr>
      <w:autoSpaceDE w:val="0"/>
      <w:autoSpaceDN w:val="0"/>
      <w:spacing w:after="0" w:line="360" w:lineRule="auto"/>
      <w:ind w:firstLine="720"/>
      <w:jc w:val="center"/>
    </w:pPr>
    <w:rPr>
      <w:rFonts w:ascii="Times New Roman" w:eastAsiaTheme="minorEastAsia" w:hAnsi="Times New Roman" w:cs="Times New Roman"/>
      <w:b/>
      <w:bCs/>
      <w:color w:val="000000"/>
      <w:spacing w:val="20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rsid w:val="00BA1B09"/>
    <w:rPr>
      <w:rFonts w:ascii="Times New Roman" w:eastAsiaTheme="minorEastAsia" w:hAnsi="Times New Roman" w:cs="Times New Roman"/>
      <w:b/>
      <w:bCs/>
      <w:color w:val="000000"/>
      <w:spacing w:val="20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BA1B09"/>
    <w:pPr>
      <w:ind w:left="720"/>
      <w:contextualSpacing/>
    </w:pPr>
  </w:style>
  <w:style w:type="table" w:styleId="a4">
    <w:name w:val="Table Grid"/>
    <w:basedOn w:val="a1"/>
    <w:uiPriority w:val="59"/>
    <w:rsid w:val="00BA1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t-baf-word-clickable">
    <w:name w:val="gt-baf-word-clickable"/>
    <w:basedOn w:val="a0"/>
    <w:rsid w:val="00C513DB"/>
  </w:style>
  <w:style w:type="paragraph" w:customStyle="1" w:styleId="Body">
    <w:name w:val="Body"/>
    <w:rsid w:val="00D047D6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3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C16E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A1B09"/>
    <w:pPr>
      <w:autoSpaceDE w:val="0"/>
      <w:autoSpaceDN w:val="0"/>
      <w:spacing w:after="0" w:line="360" w:lineRule="auto"/>
      <w:ind w:firstLine="720"/>
      <w:jc w:val="center"/>
    </w:pPr>
    <w:rPr>
      <w:rFonts w:ascii="Times New Roman" w:eastAsiaTheme="minorEastAsia" w:hAnsi="Times New Roman" w:cs="Times New Roman"/>
      <w:b/>
      <w:bCs/>
      <w:color w:val="000000"/>
      <w:spacing w:val="20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rsid w:val="00BA1B09"/>
    <w:rPr>
      <w:rFonts w:ascii="Times New Roman" w:eastAsiaTheme="minorEastAsia" w:hAnsi="Times New Roman" w:cs="Times New Roman"/>
      <w:b/>
      <w:bCs/>
      <w:color w:val="000000"/>
      <w:spacing w:val="20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BA1B09"/>
    <w:pPr>
      <w:ind w:left="720"/>
      <w:contextualSpacing/>
    </w:pPr>
  </w:style>
  <w:style w:type="table" w:styleId="a4">
    <w:name w:val="Table Grid"/>
    <w:basedOn w:val="a1"/>
    <w:uiPriority w:val="59"/>
    <w:rsid w:val="00BA1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t-baf-word-clickable">
    <w:name w:val="gt-baf-word-clickable"/>
    <w:basedOn w:val="a0"/>
    <w:rsid w:val="00C513DB"/>
  </w:style>
  <w:style w:type="paragraph" w:customStyle="1" w:styleId="Body">
    <w:name w:val="Body"/>
    <w:rsid w:val="00D047D6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3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C16E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user838383892</cp:lastModifiedBy>
  <cp:revision>3</cp:revision>
  <cp:lastPrinted>2016-10-06T13:05:00Z</cp:lastPrinted>
  <dcterms:created xsi:type="dcterms:W3CDTF">2016-10-07T08:20:00Z</dcterms:created>
  <dcterms:modified xsi:type="dcterms:W3CDTF">2016-12-19T07:33:00Z</dcterms:modified>
</cp:coreProperties>
</file>